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D4AB" w14:textId="10A133DB" w:rsidR="007501E3" w:rsidRDefault="007501E3" w:rsidP="00ED41A4">
      <w:pPr>
        <w:jc w:val="center"/>
        <w:rPr>
          <w:rFonts w:ascii="Tahoma" w:eastAsiaTheme="minorEastAsia" w:hAnsi="Tahoma"/>
          <w:b/>
          <w:color w:val="003399"/>
          <w:sz w:val="56"/>
          <w:szCs w:val="56"/>
          <w:lang w:eastAsia="en-GB"/>
        </w:rPr>
      </w:pPr>
      <w:r w:rsidRPr="00ED41A4">
        <w:rPr>
          <w:rFonts w:ascii="Calibri" w:eastAsia="Calibri" w:hAnsi="Calibri" w:cs="Times New Roman"/>
          <w:noProof/>
          <w:sz w:val="20"/>
          <w:szCs w:val="20"/>
          <w:lang w:val="en-US"/>
        </w:rPr>
        <w:drawing>
          <wp:anchor distT="0" distB="0" distL="114300" distR="114300" simplePos="0" relativeHeight="251658240" behindDoc="0" locked="0" layoutInCell="1" allowOverlap="1" wp14:anchorId="2A59B4CF" wp14:editId="2052D53B">
            <wp:simplePos x="0" y="0"/>
            <wp:positionH relativeFrom="column">
              <wp:posOffset>4759021</wp:posOffset>
            </wp:positionH>
            <wp:positionV relativeFrom="paragraph">
              <wp:posOffset>-632460</wp:posOffset>
            </wp:positionV>
            <wp:extent cx="155060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C logo for letters.JPG"/>
                    <pic:cNvPicPr/>
                  </pic:nvPicPr>
                  <pic:blipFill>
                    <a:blip r:embed="rId8">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1550606" cy="942975"/>
                    </a:xfrm>
                    <a:prstGeom prst="rect">
                      <a:avLst/>
                    </a:prstGeom>
                  </pic:spPr>
                </pic:pic>
              </a:graphicData>
            </a:graphic>
            <wp14:sizeRelH relativeFrom="margin">
              <wp14:pctWidth>0</wp14:pctWidth>
            </wp14:sizeRelH>
            <wp14:sizeRelV relativeFrom="margin">
              <wp14:pctHeight>0</wp14:pctHeight>
            </wp14:sizeRelV>
          </wp:anchor>
        </w:drawing>
      </w:r>
    </w:p>
    <w:p w14:paraId="46E4DDC1" w14:textId="3BB25E00" w:rsidR="00F1328D" w:rsidRPr="00CE4B4E" w:rsidRDefault="00447ABD" w:rsidP="00CE4B4E">
      <w:pPr>
        <w:jc w:val="center"/>
        <w:rPr>
          <w:rFonts w:ascii="Tahoma" w:eastAsiaTheme="minorEastAsia" w:hAnsi="Tahoma"/>
          <w:b/>
          <w:color w:val="003399"/>
          <w:sz w:val="72"/>
          <w:szCs w:val="72"/>
          <w:lang w:eastAsia="en-GB"/>
        </w:rPr>
      </w:pPr>
      <w:r>
        <w:rPr>
          <w:rFonts w:ascii="Tahoma" w:eastAsiaTheme="minorEastAsia" w:hAnsi="Tahoma"/>
          <w:b/>
          <w:color w:val="003399"/>
          <w:sz w:val="56"/>
          <w:szCs w:val="56"/>
          <w:lang w:eastAsia="en-GB"/>
        </w:rPr>
        <w:t xml:space="preserve"> </w:t>
      </w:r>
      <w:r w:rsidR="00CE4B4E" w:rsidRPr="00CE4B4E">
        <w:rPr>
          <w:rFonts w:ascii="Tahoma" w:eastAsiaTheme="minorEastAsia" w:hAnsi="Tahoma"/>
          <w:b/>
          <w:color w:val="003399"/>
          <w:sz w:val="72"/>
          <w:szCs w:val="72"/>
          <w:lang w:eastAsia="en-GB"/>
        </w:rPr>
        <w:t>Exams</w:t>
      </w:r>
      <w:r w:rsidR="00F1328D" w:rsidRPr="00CE4B4E">
        <w:rPr>
          <w:rFonts w:ascii="Tahoma" w:eastAsiaTheme="minorEastAsia" w:hAnsi="Tahoma"/>
          <w:b/>
          <w:color w:val="003399"/>
          <w:sz w:val="72"/>
          <w:szCs w:val="72"/>
          <w:lang w:eastAsia="en-GB"/>
        </w:rPr>
        <w:t xml:space="preserve"> Policy</w:t>
      </w:r>
      <w:r w:rsidR="00CE4B4E">
        <w:rPr>
          <w:rFonts w:ascii="Tahoma" w:eastAsiaTheme="minorEastAsia" w:hAnsi="Tahoma"/>
          <w:b/>
          <w:color w:val="003399"/>
          <w:sz w:val="72"/>
          <w:szCs w:val="72"/>
          <w:lang w:eastAsia="en-GB"/>
        </w:rPr>
        <w:br/>
      </w:r>
      <w:r w:rsidR="00F1328D" w:rsidRPr="00CE4B4E">
        <w:rPr>
          <w:color w:val="FF3300"/>
          <w:sz w:val="72"/>
          <w:szCs w:val="72"/>
        </w:rPr>
        <w:t>2022/2</w:t>
      </w:r>
      <w:r w:rsidR="000A49DC" w:rsidRPr="00CE4B4E">
        <w:rPr>
          <w:color w:val="FF3300"/>
          <w:sz w:val="72"/>
          <w:szCs w:val="72"/>
        </w:rPr>
        <w:t>4</w:t>
      </w:r>
    </w:p>
    <w:p w14:paraId="64E0F7DB" w14:textId="77777777" w:rsidR="00B81D06" w:rsidRDefault="00B81D06" w:rsidP="005E3F2A">
      <w:pPr>
        <w:jc w:val="center"/>
      </w:pPr>
    </w:p>
    <w:p w14:paraId="340B1A99" w14:textId="17DBC353" w:rsidR="005E3F2A" w:rsidRDefault="00F1328D" w:rsidP="005E3F2A">
      <w:pPr>
        <w:jc w:val="center"/>
      </w:pPr>
      <w:r>
        <w:t>This policy is reviewed annually to ensure compliance with current regulations</w:t>
      </w:r>
    </w:p>
    <w:tbl>
      <w:tblPr>
        <w:tblStyle w:val="TableGrid"/>
        <w:tblpPr w:leftFromText="180" w:rightFromText="180" w:vertAnchor="text" w:horzAnchor="margin" w:tblpXSpec="center" w:tblpY="179"/>
        <w:tblW w:w="37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87"/>
        <w:gridCol w:w="1844"/>
      </w:tblGrid>
      <w:tr w:rsidR="00447ABD" w:rsidRPr="00BA5EE1" w14:paraId="3AC59476" w14:textId="77777777" w:rsidTr="00463F4F">
        <w:trPr>
          <w:trHeight w:val="259"/>
        </w:trPr>
        <w:tc>
          <w:tcPr>
            <w:tcW w:w="3731"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4A93792" w14:textId="77777777" w:rsidR="00447ABD" w:rsidRPr="00AD314A" w:rsidRDefault="00447ABD" w:rsidP="00B81D06">
            <w:pPr>
              <w:spacing w:line="276" w:lineRule="auto"/>
              <w:rPr>
                <w:rFonts w:cs="Tahoma"/>
                <w:sz w:val="20"/>
                <w:szCs w:val="20"/>
              </w:rPr>
            </w:pPr>
            <w:r w:rsidRPr="00AD314A">
              <w:rPr>
                <w:rFonts w:cs="Tahoma"/>
                <w:sz w:val="20"/>
                <w:szCs w:val="20"/>
              </w:rPr>
              <w:t>Approved/reviewed by</w:t>
            </w:r>
          </w:p>
        </w:tc>
      </w:tr>
      <w:tr w:rsidR="00447ABD" w:rsidRPr="003277E3" w14:paraId="6B89FC4C" w14:textId="77777777" w:rsidTr="00B81D06">
        <w:trPr>
          <w:trHeight w:val="283"/>
        </w:trPr>
        <w:tc>
          <w:tcPr>
            <w:tcW w:w="3731" w:type="dxa"/>
            <w:gridSpan w:val="2"/>
            <w:tcBorders>
              <w:top w:val="single" w:sz="8" w:space="0" w:color="auto"/>
              <w:left w:val="single" w:sz="8" w:space="0" w:color="auto"/>
              <w:bottom w:val="single" w:sz="8" w:space="0" w:color="auto"/>
              <w:right w:val="single" w:sz="8" w:space="0" w:color="auto"/>
            </w:tcBorders>
            <w:vAlign w:val="center"/>
          </w:tcPr>
          <w:p w14:paraId="48DD4417" w14:textId="77777777" w:rsidR="00447ABD" w:rsidRPr="00AD314A" w:rsidRDefault="00447ABD" w:rsidP="00B81D06">
            <w:pPr>
              <w:spacing w:line="276" w:lineRule="auto"/>
              <w:jc w:val="both"/>
              <w:rPr>
                <w:rFonts w:cs="Tahoma"/>
              </w:rPr>
            </w:pPr>
            <w:r>
              <w:rPr>
                <w:rFonts w:cs="Tahoma"/>
              </w:rPr>
              <w:t>Dr Kevin Bawn</w:t>
            </w:r>
          </w:p>
        </w:tc>
      </w:tr>
      <w:tr w:rsidR="00447ABD" w:rsidRPr="003277E3" w14:paraId="15C1C1C7" w14:textId="77777777" w:rsidTr="00463F4F">
        <w:trPr>
          <w:trHeight w:val="294"/>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27A0D690" w14:textId="77777777" w:rsidR="00447ABD" w:rsidRPr="00AD314A" w:rsidRDefault="00447ABD" w:rsidP="00B81D06">
            <w:pPr>
              <w:spacing w:line="276" w:lineRule="auto"/>
              <w:rPr>
                <w:rFonts w:cs="Tahoma"/>
                <w:sz w:val="20"/>
                <w:szCs w:val="20"/>
              </w:rPr>
            </w:pPr>
            <w:r>
              <w:rPr>
                <w:rFonts w:cs="Tahoma"/>
                <w:sz w:val="20"/>
                <w:szCs w:val="20"/>
              </w:rPr>
              <w:t>Period of policy</w:t>
            </w:r>
          </w:p>
        </w:tc>
        <w:tc>
          <w:tcPr>
            <w:tcW w:w="1844" w:type="dxa"/>
            <w:tcBorders>
              <w:top w:val="single" w:sz="8" w:space="0" w:color="auto"/>
              <w:left w:val="single" w:sz="8" w:space="0" w:color="auto"/>
              <w:bottom w:val="single" w:sz="8" w:space="0" w:color="auto"/>
              <w:right w:val="single" w:sz="8" w:space="0" w:color="auto"/>
            </w:tcBorders>
            <w:vAlign w:val="center"/>
          </w:tcPr>
          <w:p w14:paraId="60541BF7" w14:textId="2509CE8C" w:rsidR="00447ABD" w:rsidRPr="00AD314A" w:rsidRDefault="00447ABD" w:rsidP="00B81D06">
            <w:pPr>
              <w:spacing w:line="276" w:lineRule="auto"/>
              <w:jc w:val="center"/>
              <w:rPr>
                <w:rFonts w:cs="Tahoma"/>
              </w:rPr>
            </w:pPr>
            <w:r>
              <w:rPr>
                <w:rFonts w:cs="Tahoma"/>
              </w:rPr>
              <w:t>202</w:t>
            </w:r>
            <w:r w:rsidR="00A32ED1">
              <w:rPr>
                <w:rFonts w:cs="Tahoma"/>
              </w:rPr>
              <w:t>2</w:t>
            </w:r>
            <w:r>
              <w:rPr>
                <w:rFonts w:cs="Tahoma"/>
              </w:rPr>
              <w:t>-2024</w:t>
            </w:r>
          </w:p>
        </w:tc>
      </w:tr>
      <w:tr w:rsidR="00447ABD" w:rsidRPr="003277E3" w14:paraId="4B7A53D6" w14:textId="77777777" w:rsidTr="00463F4F">
        <w:trPr>
          <w:trHeight w:val="271"/>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533AA1D" w14:textId="77777777" w:rsidR="00447ABD" w:rsidRPr="00AD314A" w:rsidRDefault="00447ABD" w:rsidP="00B81D06">
            <w:pPr>
              <w:spacing w:line="276" w:lineRule="auto"/>
              <w:rPr>
                <w:rFonts w:cs="Tahoma"/>
                <w:sz w:val="20"/>
                <w:szCs w:val="20"/>
              </w:rPr>
            </w:pPr>
            <w:r w:rsidRPr="00AD314A">
              <w:rPr>
                <w:rFonts w:cs="Tahoma"/>
                <w:sz w:val="20"/>
                <w:szCs w:val="20"/>
              </w:rPr>
              <w:t>Date of next review</w:t>
            </w:r>
          </w:p>
        </w:tc>
        <w:tc>
          <w:tcPr>
            <w:tcW w:w="1844" w:type="dxa"/>
            <w:tcBorders>
              <w:top w:val="single" w:sz="8" w:space="0" w:color="auto"/>
              <w:left w:val="single" w:sz="8" w:space="0" w:color="auto"/>
              <w:bottom w:val="single" w:sz="8" w:space="0" w:color="auto"/>
              <w:right w:val="single" w:sz="8" w:space="0" w:color="auto"/>
            </w:tcBorders>
            <w:vAlign w:val="center"/>
          </w:tcPr>
          <w:p w14:paraId="6A11E490" w14:textId="77777777" w:rsidR="00447ABD" w:rsidRPr="00AD314A" w:rsidRDefault="00447ABD" w:rsidP="00B81D06">
            <w:pPr>
              <w:spacing w:line="276" w:lineRule="auto"/>
              <w:jc w:val="center"/>
              <w:rPr>
                <w:rFonts w:cs="Tahoma"/>
              </w:rPr>
            </w:pPr>
            <w:r>
              <w:rPr>
                <w:rFonts w:cs="Tahoma"/>
              </w:rPr>
              <w:t>Jan 2024</w:t>
            </w:r>
          </w:p>
        </w:tc>
      </w:tr>
    </w:tbl>
    <w:p w14:paraId="08F58F96" w14:textId="77777777" w:rsidR="00F1328D" w:rsidRDefault="00F1328D" w:rsidP="005E3F2A">
      <w:pPr>
        <w:jc w:val="center"/>
      </w:pPr>
    </w:p>
    <w:p w14:paraId="177C1FC6" w14:textId="1931CE3F" w:rsidR="00F1328D" w:rsidRDefault="00F1328D" w:rsidP="005E3F2A">
      <w:pPr>
        <w:jc w:val="center"/>
        <w:rPr>
          <w:b/>
          <w:sz w:val="28"/>
          <w:szCs w:val="28"/>
          <w:highlight w:val="yellow"/>
          <w:u w:val="single"/>
        </w:rPr>
      </w:pPr>
    </w:p>
    <w:p w14:paraId="26C217F6" w14:textId="77777777" w:rsidR="00F1328D" w:rsidRDefault="00F1328D" w:rsidP="005E3F2A">
      <w:pPr>
        <w:jc w:val="center"/>
        <w:rPr>
          <w:b/>
          <w:sz w:val="28"/>
          <w:szCs w:val="28"/>
          <w:highlight w:val="yellow"/>
          <w:u w:val="single"/>
        </w:rPr>
      </w:pPr>
    </w:p>
    <w:p w14:paraId="09138C42" w14:textId="2D668F8E" w:rsidR="00B81D06" w:rsidRDefault="00B81D06" w:rsidP="009955F0">
      <w:pPr>
        <w:jc w:val="center"/>
        <w:rPr>
          <w:rFonts w:ascii="Tahoma" w:eastAsiaTheme="minorEastAsia" w:hAnsi="Tahoma"/>
          <w:b/>
          <w:color w:val="003399"/>
          <w:sz w:val="24"/>
          <w:szCs w:val="24"/>
          <w:lang w:eastAsia="en-GB"/>
        </w:rPr>
      </w:pPr>
    </w:p>
    <w:p w14:paraId="529E0A89" w14:textId="77777777" w:rsidR="00F178B6" w:rsidRDefault="00F178B6" w:rsidP="009955F0">
      <w:pPr>
        <w:jc w:val="center"/>
        <w:rPr>
          <w:rFonts w:ascii="Tahoma" w:eastAsiaTheme="minorEastAsia" w:hAnsi="Tahoma"/>
          <w:b/>
          <w:color w:val="003399"/>
          <w:sz w:val="24"/>
          <w:szCs w:val="24"/>
          <w:lang w:eastAsia="en-GB"/>
        </w:rPr>
      </w:pPr>
    </w:p>
    <w:tbl>
      <w:tblPr>
        <w:tblStyle w:val="TableGrid"/>
        <w:tblpPr w:leftFromText="180" w:rightFromText="180" w:vertAnchor="text" w:horzAnchor="margin" w:tblpY="117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5"/>
        <w:gridCol w:w="4536"/>
      </w:tblGrid>
      <w:tr w:rsidR="00B81D06" w:rsidRPr="006F7BD4" w14:paraId="05C7CD95" w14:textId="77777777" w:rsidTr="00F178B6">
        <w:trPr>
          <w:trHeight w:val="220"/>
        </w:trPr>
        <w:tc>
          <w:tcPr>
            <w:tcW w:w="4385" w:type="dxa"/>
            <w:shd w:val="clear" w:color="auto" w:fill="BDD6EE" w:themeFill="accent1" w:themeFillTint="66"/>
          </w:tcPr>
          <w:p w14:paraId="5BCB0BB2" w14:textId="77777777" w:rsidR="00B81D06" w:rsidRPr="00D11761" w:rsidRDefault="00B81D06" w:rsidP="00F178B6">
            <w:pPr>
              <w:rPr>
                <w:rFonts w:cs="Tahoma"/>
                <w:bCs/>
              </w:rPr>
            </w:pPr>
            <w:bookmarkStart w:id="0" w:name="_Hlk20227038"/>
            <w:bookmarkStart w:id="1" w:name="_Hlk20226988"/>
            <w:r w:rsidRPr="00D11761">
              <w:rPr>
                <w:rFonts w:cs="Tahoma"/>
                <w:bCs/>
              </w:rPr>
              <w:t>Role</w:t>
            </w:r>
          </w:p>
        </w:tc>
        <w:tc>
          <w:tcPr>
            <w:tcW w:w="4536" w:type="dxa"/>
            <w:shd w:val="clear" w:color="auto" w:fill="BDD6EE" w:themeFill="accent1" w:themeFillTint="66"/>
          </w:tcPr>
          <w:p w14:paraId="178C8B46" w14:textId="77777777" w:rsidR="00B81D06" w:rsidRPr="006F7BD4" w:rsidRDefault="00B81D06" w:rsidP="00F178B6">
            <w:pPr>
              <w:jc w:val="both"/>
              <w:rPr>
                <w:rFonts w:cs="Tahoma"/>
                <w:bCs/>
                <w:sz w:val="20"/>
                <w:szCs w:val="20"/>
              </w:rPr>
            </w:pPr>
            <w:r w:rsidRPr="00D11761">
              <w:rPr>
                <w:rFonts w:cs="Tahoma"/>
                <w:bCs/>
              </w:rPr>
              <w:t>Name(s)</w:t>
            </w:r>
          </w:p>
        </w:tc>
      </w:tr>
      <w:tr w:rsidR="00CE4B4E" w:rsidRPr="006F7BD4" w14:paraId="5E2254FC" w14:textId="77777777" w:rsidTr="00F178B6">
        <w:trPr>
          <w:trHeight w:val="243"/>
        </w:trPr>
        <w:tc>
          <w:tcPr>
            <w:tcW w:w="4385" w:type="dxa"/>
          </w:tcPr>
          <w:p w14:paraId="0314B350" w14:textId="55B216BF" w:rsidR="00CE4B4E" w:rsidRPr="00D11761" w:rsidRDefault="00CE4B4E" w:rsidP="00F178B6">
            <w:pPr>
              <w:rPr>
                <w:rFonts w:cs="Tahoma"/>
              </w:rPr>
            </w:pPr>
            <w:r w:rsidRPr="00D11761">
              <w:rPr>
                <w:rFonts w:cs="Tahoma"/>
              </w:rPr>
              <w:t>Head of Centre</w:t>
            </w:r>
            <w:r>
              <w:rPr>
                <w:rFonts w:cs="Tahoma"/>
              </w:rPr>
              <w:t xml:space="preserve"> &amp; Exams Officer Line manager</w:t>
            </w:r>
          </w:p>
        </w:tc>
        <w:tc>
          <w:tcPr>
            <w:tcW w:w="4536" w:type="dxa"/>
          </w:tcPr>
          <w:p w14:paraId="4C2FBAE9" w14:textId="6B123954" w:rsidR="00CE4B4E" w:rsidRPr="005E7189" w:rsidRDefault="00CE4B4E" w:rsidP="00F178B6">
            <w:pPr>
              <w:jc w:val="both"/>
              <w:rPr>
                <w:rFonts w:cs="Tahoma"/>
                <w:bCs/>
              </w:rPr>
            </w:pPr>
            <w:r w:rsidRPr="005E7189">
              <w:rPr>
                <w:rFonts w:cs="Tahoma"/>
                <w:bCs/>
              </w:rPr>
              <w:t xml:space="preserve">Dr Kevin Bawn - </w:t>
            </w:r>
            <w:r w:rsidRPr="005E7189">
              <w:rPr>
                <w:rFonts w:ascii="Calibri Light" w:hAnsi="Calibri Light" w:cs="Calibri Light"/>
                <w:bCs/>
                <w:color w:val="000000"/>
                <w:shd w:val="clear" w:color="auto" w:fill="FFFFFF"/>
              </w:rPr>
              <w:t>Principal</w:t>
            </w:r>
          </w:p>
        </w:tc>
      </w:tr>
      <w:tr w:rsidR="00CE4B4E" w:rsidRPr="006F7BD4" w14:paraId="6AC4FB6D" w14:textId="77777777" w:rsidTr="00F178B6">
        <w:trPr>
          <w:trHeight w:val="243"/>
        </w:trPr>
        <w:tc>
          <w:tcPr>
            <w:tcW w:w="4385" w:type="dxa"/>
          </w:tcPr>
          <w:p w14:paraId="5D2675BD" w14:textId="77777777" w:rsidR="00CE4B4E" w:rsidRPr="00D11761" w:rsidRDefault="00CE4B4E" w:rsidP="00F178B6">
            <w:pPr>
              <w:rPr>
                <w:rFonts w:cs="Tahoma"/>
              </w:rPr>
            </w:pPr>
            <w:r w:rsidRPr="00D11761">
              <w:rPr>
                <w:rFonts w:cs="Tahoma"/>
              </w:rPr>
              <w:t xml:space="preserve">ALS </w:t>
            </w:r>
            <w:proofErr w:type="gramStart"/>
            <w:r w:rsidRPr="00D11761">
              <w:rPr>
                <w:rFonts w:cs="Tahoma"/>
              </w:rPr>
              <w:t>lead</w:t>
            </w:r>
            <w:proofErr w:type="gramEnd"/>
            <w:r w:rsidRPr="00D11761">
              <w:rPr>
                <w:rFonts w:cs="Tahoma"/>
              </w:rPr>
              <w:t>/SENCo</w:t>
            </w:r>
          </w:p>
        </w:tc>
        <w:tc>
          <w:tcPr>
            <w:tcW w:w="4536" w:type="dxa"/>
          </w:tcPr>
          <w:p w14:paraId="277FBEBC" w14:textId="77777777" w:rsidR="00CE4B4E" w:rsidRPr="005E7189" w:rsidRDefault="00CE4B4E" w:rsidP="00F178B6">
            <w:pPr>
              <w:jc w:val="both"/>
              <w:rPr>
                <w:rFonts w:cs="Tahoma"/>
                <w:bCs/>
              </w:rPr>
            </w:pPr>
            <w:r w:rsidRPr="005E7189">
              <w:rPr>
                <w:rFonts w:cs="Tahoma"/>
                <w:bCs/>
              </w:rPr>
              <w:t xml:space="preserve">Louise Telford - </w:t>
            </w:r>
            <w:r w:rsidRPr="005E7189">
              <w:rPr>
                <w:rFonts w:ascii="Calibri Light" w:hAnsi="Calibri Light" w:cs="Calibri Light"/>
                <w:bCs/>
                <w:color w:val="000000"/>
                <w:shd w:val="clear" w:color="auto" w:fill="FFFFFF"/>
              </w:rPr>
              <w:t>Assistant Principal, SENDCo</w:t>
            </w:r>
          </w:p>
        </w:tc>
      </w:tr>
      <w:tr w:rsidR="00CE4B4E" w:rsidRPr="006F7BD4" w14:paraId="22E3D2F1" w14:textId="77777777" w:rsidTr="00F178B6">
        <w:trPr>
          <w:trHeight w:val="243"/>
        </w:trPr>
        <w:tc>
          <w:tcPr>
            <w:tcW w:w="4385" w:type="dxa"/>
          </w:tcPr>
          <w:p w14:paraId="21EE693B" w14:textId="77777777" w:rsidR="00CE4B4E" w:rsidRPr="00D11761" w:rsidRDefault="00CE4B4E" w:rsidP="00F178B6">
            <w:pPr>
              <w:rPr>
                <w:rFonts w:cs="Tahoma"/>
              </w:rPr>
            </w:pPr>
            <w:r w:rsidRPr="00D11761">
              <w:rPr>
                <w:rFonts w:cs="Tahoma"/>
              </w:rPr>
              <w:t xml:space="preserve">ALS </w:t>
            </w:r>
            <w:proofErr w:type="gramStart"/>
            <w:r w:rsidRPr="00D11761">
              <w:rPr>
                <w:rFonts w:cs="Tahoma"/>
              </w:rPr>
              <w:t>lead</w:t>
            </w:r>
            <w:proofErr w:type="gramEnd"/>
            <w:r w:rsidRPr="00D11761">
              <w:rPr>
                <w:rFonts w:cs="Tahoma"/>
              </w:rPr>
              <w:t>/SENCo line manager (Senior leader)</w:t>
            </w:r>
          </w:p>
        </w:tc>
        <w:tc>
          <w:tcPr>
            <w:tcW w:w="4536" w:type="dxa"/>
          </w:tcPr>
          <w:p w14:paraId="5247ADD0" w14:textId="77777777" w:rsidR="00CE4B4E" w:rsidRPr="005E7189" w:rsidRDefault="00CE4B4E" w:rsidP="00F178B6">
            <w:pPr>
              <w:jc w:val="both"/>
              <w:rPr>
                <w:rFonts w:cs="Tahoma"/>
                <w:bCs/>
              </w:rPr>
            </w:pPr>
            <w:r w:rsidRPr="005E7189">
              <w:rPr>
                <w:rFonts w:cs="Tahoma"/>
                <w:bCs/>
              </w:rPr>
              <w:t xml:space="preserve">Dr Kevin Bawn - </w:t>
            </w:r>
            <w:r w:rsidRPr="005E7189">
              <w:rPr>
                <w:rFonts w:ascii="Calibri Light" w:hAnsi="Calibri Light" w:cs="Calibri Light"/>
                <w:bCs/>
                <w:color w:val="000000"/>
                <w:shd w:val="clear" w:color="auto" w:fill="FFFFFF"/>
              </w:rPr>
              <w:t>Principal</w:t>
            </w:r>
          </w:p>
        </w:tc>
      </w:tr>
      <w:tr w:rsidR="00CE4B4E" w:rsidRPr="006F7BD4" w14:paraId="34AA1C97" w14:textId="77777777" w:rsidTr="00F178B6">
        <w:trPr>
          <w:trHeight w:val="243"/>
        </w:trPr>
        <w:tc>
          <w:tcPr>
            <w:tcW w:w="4385" w:type="dxa"/>
          </w:tcPr>
          <w:p w14:paraId="19201AE1" w14:textId="2B380616" w:rsidR="00CE4B4E" w:rsidRPr="00D11761" w:rsidRDefault="00CE4B4E" w:rsidP="00F178B6">
            <w:pPr>
              <w:rPr>
                <w:rFonts w:cs="Tahoma"/>
              </w:rPr>
            </w:pPr>
            <w:r w:rsidRPr="00D11761">
              <w:rPr>
                <w:rFonts w:cs="Tahoma"/>
              </w:rPr>
              <w:t>Exams Officer</w:t>
            </w:r>
          </w:p>
        </w:tc>
        <w:tc>
          <w:tcPr>
            <w:tcW w:w="4536" w:type="dxa"/>
          </w:tcPr>
          <w:p w14:paraId="7FB3ED78" w14:textId="1F4E39D5" w:rsidR="00CE4B4E" w:rsidRPr="005E7189" w:rsidRDefault="00CE4B4E" w:rsidP="00F178B6">
            <w:pPr>
              <w:jc w:val="both"/>
              <w:rPr>
                <w:rFonts w:cs="Tahoma"/>
                <w:bCs/>
              </w:rPr>
            </w:pPr>
            <w:r>
              <w:rPr>
                <w:rFonts w:cs="Tahoma"/>
                <w:bCs/>
              </w:rPr>
              <w:t>Amanda Kilby</w:t>
            </w:r>
          </w:p>
        </w:tc>
      </w:tr>
      <w:tr w:rsidR="00CE4B4E" w:rsidRPr="006F7BD4" w14:paraId="372A02B7" w14:textId="77777777" w:rsidTr="00F178B6">
        <w:trPr>
          <w:trHeight w:val="243"/>
        </w:trPr>
        <w:tc>
          <w:tcPr>
            <w:tcW w:w="4385" w:type="dxa"/>
          </w:tcPr>
          <w:p w14:paraId="7D179A67" w14:textId="4AF0A0DB" w:rsidR="00CE4B4E" w:rsidRPr="00D11761" w:rsidRDefault="00CE4B4E" w:rsidP="00F178B6">
            <w:pPr>
              <w:rPr>
                <w:rFonts w:cs="Tahoma"/>
              </w:rPr>
            </w:pPr>
            <w:r w:rsidRPr="002862BC">
              <w:rPr>
                <w:rFonts w:cs="Tahoma"/>
              </w:rPr>
              <w:t>Senior Leader(s)</w:t>
            </w:r>
          </w:p>
        </w:tc>
        <w:tc>
          <w:tcPr>
            <w:tcW w:w="4536" w:type="dxa"/>
          </w:tcPr>
          <w:p w14:paraId="0D8B618C" w14:textId="0C57BEF7" w:rsidR="00CE4B4E" w:rsidRPr="005E7189" w:rsidRDefault="00CE4B4E" w:rsidP="00F178B6">
            <w:pPr>
              <w:rPr>
                <w:rFonts w:cs="Tahoma"/>
                <w:bCs/>
              </w:rPr>
            </w:pPr>
            <w:r w:rsidRPr="002862BC">
              <w:rPr>
                <w:rFonts w:cs="Tahoma"/>
                <w:bCs/>
              </w:rPr>
              <w:t xml:space="preserve">Paul Sutton - </w:t>
            </w:r>
            <w:r w:rsidRPr="002862BC">
              <w:rPr>
                <w:rFonts w:ascii="Calibri Light" w:hAnsi="Calibri Light" w:cs="Calibri Light"/>
                <w:bCs/>
                <w:color w:val="000000"/>
                <w:shd w:val="clear" w:color="auto" w:fill="FFFFFF"/>
              </w:rPr>
              <w:t>Deputy Principal (Pastoral)</w:t>
            </w:r>
          </w:p>
        </w:tc>
      </w:tr>
      <w:tr w:rsidR="00CE4B4E" w:rsidRPr="006F7BD4" w14:paraId="2EBDC38B" w14:textId="77777777" w:rsidTr="00F178B6">
        <w:trPr>
          <w:trHeight w:val="243"/>
        </w:trPr>
        <w:tc>
          <w:tcPr>
            <w:tcW w:w="4385" w:type="dxa"/>
          </w:tcPr>
          <w:p w14:paraId="61B6EB90" w14:textId="1D45AF32" w:rsidR="00CE4B4E" w:rsidRPr="00D11761" w:rsidRDefault="00CE4B4E" w:rsidP="00F178B6">
            <w:pPr>
              <w:rPr>
                <w:rFonts w:cs="Tahoma"/>
              </w:rPr>
            </w:pPr>
            <w:r w:rsidRPr="002862BC">
              <w:rPr>
                <w:rFonts w:cs="Tahoma"/>
              </w:rPr>
              <w:t>Senior Leader(s)</w:t>
            </w:r>
          </w:p>
        </w:tc>
        <w:tc>
          <w:tcPr>
            <w:tcW w:w="4536" w:type="dxa"/>
          </w:tcPr>
          <w:p w14:paraId="4177DF49" w14:textId="155EE41D" w:rsidR="00CE4B4E" w:rsidRPr="005E7189" w:rsidRDefault="00CE4B4E" w:rsidP="00F178B6">
            <w:pPr>
              <w:jc w:val="both"/>
              <w:rPr>
                <w:rFonts w:cs="Tahoma"/>
                <w:bCs/>
              </w:rPr>
            </w:pPr>
            <w:r w:rsidRPr="002862BC">
              <w:rPr>
                <w:rFonts w:cs="Tahoma"/>
                <w:bCs/>
              </w:rPr>
              <w:t xml:space="preserve">Sara Jacobs - </w:t>
            </w:r>
            <w:r w:rsidRPr="002862BC">
              <w:rPr>
                <w:rFonts w:ascii="Calibri Light" w:hAnsi="Calibri Light" w:cs="Calibri Light"/>
                <w:bCs/>
                <w:color w:val="000000"/>
                <w:shd w:val="clear" w:color="auto" w:fill="FFFFFF"/>
              </w:rPr>
              <w:t>Deputy Principal (Curriculum)</w:t>
            </w:r>
          </w:p>
        </w:tc>
      </w:tr>
      <w:tr w:rsidR="00CE4B4E" w:rsidRPr="006F7BD4" w14:paraId="6B1913D5" w14:textId="77777777" w:rsidTr="00F178B6">
        <w:trPr>
          <w:trHeight w:val="243"/>
        </w:trPr>
        <w:tc>
          <w:tcPr>
            <w:tcW w:w="4385" w:type="dxa"/>
          </w:tcPr>
          <w:p w14:paraId="41038509" w14:textId="7461E2EE" w:rsidR="00CE4B4E" w:rsidRPr="00D11761" w:rsidRDefault="00CE4B4E" w:rsidP="00F178B6">
            <w:pPr>
              <w:rPr>
                <w:rFonts w:cs="Tahoma"/>
              </w:rPr>
            </w:pPr>
            <w:r w:rsidRPr="002862BC">
              <w:rPr>
                <w:rFonts w:cs="Tahoma"/>
              </w:rPr>
              <w:t>Senior Leader(s)</w:t>
            </w:r>
          </w:p>
        </w:tc>
        <w:tc>
          <w:tcPr>
            <w:tcW w:w="4536" w:type="dxa"/>
          </w:tcPr>
          <w:p w14:paraId="3F13866F" w14:textId="6A4BBFB7" w:rsidR="00CE4B4E" w:rsidRPr="005E7189" w:rsidRDefault="00CE4B4E" w:rsidP="00F178B6">
            <w:pPr>
              <w:jc w:val="both"/>
              <w:rPr>
                <w:rFonts w:cs="Tahoma"/>
                <w:bCs/>
              </w:rPr>
            </w:pPr>
            <w:r w:rsidRPr="002862BC">
              <w:rPr>
                <w:rFonts w:cs="Tahoma"/>
                <w:bCs/>
              </w:rPr>
              <w:t xml:space="preserve">Allen Bailey - </w:t>
            </w:r>
            <w:r w:rsidRPr="002862BC">
              <w:rPr>
                <w:rFonts w:ascii="Calibri Light" w:hAnsi="Calibri Light" w:cs="Calibri Light"/>
                <w:bCs/>
                <w:color w:val="000000"/>
                <w:shd w:val="clear" w:color="auto" w:fill="FFFFFF"/>
              </w:rPr>
              <w:t>Assistant Principal (Data)</w:t>
            </w:r>
          </w:p>
        </w:tc>
      </w:tr>
    </w:tbl>
    <w:bookmarkEnd w:id="0"/>
    <w:bookmarkEnd w:id="1"/>
    <w:p w14:paraId="38EF142B" w14:textId="1406FC58" w:rsidR="005E3F2A" w:rsidRDefault="00F1328D" w:rsidP="009955F0">
      <w:pPr>
        <w:jc w:val="center"/>
        <w:rPr>
          <w:rFonts w:ascii="Tahoma" w:eastAsiaTheme="minorEastAsia" w:hAnsi="Tahoma"/>
          <w:b/>
          <w:color w:val="003399"/>
          <w:sz w:val="24"/>
          <w:szCs w:val="24"/>
          <w:lang w:eastAsia="en-GB"/>
        </w:rPr>
      </w:pPr>
      <w:r w:rsidRPr="00161C6F">
        <w:rPr>
          <w:rFonts w:ascii="Tahoma" w:eastAsiaTheme="minorEastAsia" w:hAnsi="Tahoma"/>
          <w:b/>
          <w:color w:val="003399"/>
          <w:sz w:val="24"/>
          <w:szCs w:val="24"/>
          <w:lang w:eastAsia="en-GB"/>
        </w:rPr>
        <w:t>Key</w:t>
      </w:r>
      <w:r w:rsidRPr="00F1328D">
        <w:rPr>
          <w:rFonts w:ascii="Tahoma" w:eastAsiaTheme="minorEastAsia" w:hAnsi="Tahoma"/>
          <w:b/>
          <w:color w:val="003399"/>
          <w:sz w:val="24"/>
          <w:szCs w:val="24"/>
          <w:lang w:eastAsia="en-GB"/>
        </w:rPr>
        <w:t xml:space="preserve"> staff involved in the policy</w:t>
      </w:r>
    </w:p>
    <w:p w14:paraId="6B0B75E3" w14:textId="77777777" w:rsidR="00F178B6" w:rsidRPr="00F1328D" w:rsidRDefault="00F178B6" w:rsidP="009955F0">
      <w:pPr>
        <w:jc w:val="center"/>
        <w:rPr>
          <w:rFonts w:ascii="Tahoma" w:eastAsiaTheme="minorEastAsia" w:hAnsi="Tahoma"/>
          <w:b/>
          <w:color w:val="003399"/>
          <w:sz w:val="24"/>
          <w:szCs w:val="24"/>
          <w:lang w:eastAsia="en-GB"/>
        </w:rPr>
      </w:pPr>
    </w:p>
    <w:p w14:paraId="314E6B08" w14:textId="0CAF8855" w:rsidR="00F178B6" w:rsidRDefault="00B81D06" w:rsidP="00F178B6">
      <w:pPr>
        <w:pStyle w:val="TOC1"/>
        <w:rPr>
          <w:rFonts w:eastAsiaTheme="minorEastAsia"/>
          <w:b/>
          <w:bCs/>
          <w:szCs w:val="22"/>
        </w:rPr>
      </w:pPr>
      <w:r>
        <w:rPr>
          <w:rStyle w:val="Strong"/>
          <w:rFonts w:cs="Tahoma"/>
          <w:color w:val="003399"/>
          <w:szCs w:val="22"/>
          <w:u w:val="single"/>
          <w:lang w:val="en"/>
        </w:rPr>
        <w:br/>
      </w:r>
    </w:p>
    <w:p w14:paraId="450DD402" w14:textId="3E8B343B" w:rsidR="00F178B6" w:rsidRDefault="00F178B6" w:rsidP="00F178B6">
      <w:pPr>
        <w:rPr>
          <w:lang w:eastAsia="en-GB"/>
        </w:rPr>
      </w:pPr>
    </w:p>
    <w:p w14:paraId="7D5F9DA9" w14:textId="5830619E" w:rsidR="00F178B6" w:rsidRDefault="00F178B6" w:rsidP="00F178B6">
      <w:pPr>
        <w:rPr>
          <w:lang w:eastAsia="en-GB"/>
        </w:rPr>
      </w:pPr>
    </w:p>
    <w:p w14:paraId="531DC2BD" w14:textId="37C4AC6B" w:rsidR="00F178B6" w:rsidRDefault="00F178B6" w:rsidP="00F178B6">
      <w:pPr>
        <w:rPr>
          <w:lang w:eastAsia="en-GB"/>
        </w:rPr>
      </w:pPr>
    </w:p>
    <w:p w14:paraId="0F1763F5" w14:textId="0F6274BD" w:rsidR="00F178B6" w:rsidRDefault="00F178B6" w:rsidP="00F178B6">
      <w:pPr>
        <w:rPr>
          <w:lang w:eastAsia="en-GB"/>
        </w:rPr>
      </w:pPr>
    </w:p>
    <w:p w14:paraId="4F253C1E" w14:textId="62803359" w:rsidR="00F178B6" w:rsidRDefault="00F178B6" w:rsidP="00F178B6">
      <w:pPr>
        <w:rPr>
          <w:lang w:eastAsia="en-GB"/>
        </w:rPr>
      </w:pPr>
    </w:p>
    <w:p w14:paraId="6B3EBF1C" w14:textId="613696F2" w:rsidR="00F178B6" w:rsidRDefault="00F178B6" w:rsidP="00F178B6">
      <w:pPr>
        <w:rPr>
          <w:lang w:eastAsia="en-GB"/>
        </w:rPr>
      </w:pPr>
    </w:p>
    <w:p w14:paraId="0649B2D6" w14:textId="545E64F4" w:rsidR="00F178B6" w:rsidRDefault="00F178B6" w:rsidP="00F178B6">
      <w:pPr>
        <w:rPr>
          <w:lang w:eastAsia="en-GB"/>
        </w:rPr>
      </w:pPr>
    </w:p>
    <w:p w14:paraId="4453BABC" w14:textId="5B2F8CD2" w:rsidR="00F178B6" w:rsidRDefault="00F178B6" w:rsidP="00F178B6">
      <w:pPr>
        <w:rPr>
          <w:lang w:eastAsia="en-GB"/>
        </w:rPr>
      </w:pPr>
    </w:p>
    <w:sdt>
      <w:sdtPr>
        <w:rPr>
          <w:rFonts w:asciiTheme="minorHAnsi" w:eastAsiaTheme="minorEastAsia" w:hAnsiTheme="minorHAnsi" w:cstheme="minorBidi"/>
          <w:b/>
          <w:bCs/>
          <w:szCs w:val="22"/>
          <w:lang w:eastAsia="en-US"/>
        </w:rPr>
        <w:id w:val="48389015"/>
        <w:docPartObj>
          <w:docPartGallery w:val="Table of Contents"/>
          <w:docPartUnique/>
        </w:docPartObj>
      </w:sdtPr>
      <w:sdtEndPr>
        <w:rPr>
          <w:rFonts w:eastAsiaTheme="minorHAnsi" w:cs="Arial"/>
          <w:b w:val="0"/>
          <w:bCs w:val="0"/>
        </w:rPr>
      </w:sdtEndPr>
      <w:sdtContent>
        <w:p w14:paraId="048EC82E" w14:textId="4FD4C9CC" w:rsidR="00F178B6" w:rsidRPr="00DA3509" w:rsidRDefault="00F178B6" w:rsidP="00F178B6">
          <w:pPr>
            <w:pStyle w:val="TOC1"/>
            <w:rPr>
              <w:b/>
              <w:bCs/>
              <w:color w:val="003399"/>
            </w:rPr>
          </w:pPr>
          <w:r w:rsidRPr="00DA3509">
            <w:rPr>
              <w:b/>
              <w:bCs/>
              <w:color w:val="003399"/>
              <w:sz w:val="24"/>
            </w:rPr>
            <w:t>Contents</w:t>
          </w:r>
        </w:p>
        <w:p w14:paraId="74A24E45" w14:textId="2FC98281" w:rsidR="00F178B6" w:rsidRDefault="00F178B6" w:rsidP="00F178B6">
          <w:pPr>
            <w:pStyle w:val="TOC1"/>
            <w:tabs>
              <w:tab w:val="right" w:leader="dot" w:pos="10042"/>
            </w:tabs>
            <w:rPr>
              <w:rFonts w:asciiTheme="minorHAnsi" w:eastAsiaTheme="minorEastAsia" w:hAnsiTheme="minorHAnsi" w:cstheme="minorBidi"/>
              <w:noProof/>
              <w:szCs w:val="22"/>
            </w:rPr>
          </w:pPr>
          <w:r w:rsidRPr="0064792A">
            <w:rPr>
              <w:rFonts w:cs="Arial"/>
            </w:rPr>
            <w:fldChar w:fldCharType="begin"/>
          </w:r>
          <w:r w:rsidRPr="0064792A">
            <w:rPr>
              <w:rFonts w:cs="Arial"/>
            </w:rPr>
            <w:instrText xml:space="preserve"> TOC \o "1-3" \h \z \u </w:instrText>
          </w:r>
          <w:r w:rsidRPr="0064792A">
            <w:rPr>
              <w:rFonts w:cs="Arial"/>
            </w:rPr>
            <w:fldChar w:fldCharType="separate"/>
          </w:r>
          <w:hyperlink w:anchor="_Toc114222486" w:history="1">
            <w:r w:rsidRPr="007523E4">
              <w:rPr>
                <w:rStyle w:val="Hyperlink"/>
                <w:rFonts w:eastAsiaTheme="majorEastAsia"/>
                <w:noProof/>
              </w:rPr>
              <w:t>Key staff involved in the policy</w:t>
            </w:r>
            <w:r>
              <w:rPr>
                <w:noProof/>
                <w:webHidden/>
              </w:rPr>
              <w:tab/>
              <w:t>1</w:t>
            </w:r>
          </w:hyperlink>
        </w:p>
        <w:p w14:paraId="11A1AACD" w14:textId="289B7C64" w:rsidR="00F178B6" w:rsidRDefault="00371723" w:rsidP="00F178B6">
          <w:pPr>
            <w:pStyle w:val="TOC1"/>
            <w:tabs>
              <w:tab w:val="right" w:leader="dot" w:pos="10042"/>
            </w:tabs>
            <w:rPr>
              <w:rFonts w:asciiTheme="minorHAnsi" w:eastAsiaTheme="minorEastAsia" w:hAnsiTheme="minorHAnsi" w:cstheme="minorBidi"/>
              <w:noProof/>
              <w:szCs w:val="22"/>
            </w:rPr>
          </w:pPr>
          <w:hyperlink w:anchor="_Toc114222487" w:history="1">
            <w:r w:rsidR="00F178B6" w:rsidRPr="007523E4">
              <w:rPr>
                <w:rStyle w:val="Hyperlink"/>
                <w:rFonts w:eastAsiaTheme="majorEastAsia" w:cs="Arial"/>
                <w:noProof/>
              </w:rPr>
              <w:t>Purpose of the policy</w:t>
            </w:r>
            <w:r w:rsidR="00F178B6">
              <w:rPr>
                <w:noProof/>
                <w:webHidden/>
              </w:rPr>
              <w:tab/>
            </w:r>
            <w:r w:rsidR="00C526D1">
              <w:rPr>
                <w:noProof/>
                <w:webHidden/>
              </w:rPr>
              <w:t>5</w:t>
            </w:r>
          </w:hyperlink>
        </w:p>
        <w:p w14:paraId="02222629" w14:textId="383576EF" w:rsidR="00F178B6" w:rsidRDefault="00371723" w:rsidP="00F178B6">
          <w:pPr>
            <w:pStyle w:val="TOC1"/>
            <w:tabs>
              <w:tab w:val="right" w:leader="dot" w:pos="10042"/>
            </w:tabs>
            <w:rPr>
              <w:rFonts w:asciiTheme="minorHAnsi" w:eastAsiaTheme="minorEastAsia" w:hAnsiTheme="minorHAnsi" w:cstheme="minorBidi"/>
              <w:noProof/>
              <w:szCs w:val="22"/>
            </w:rPr>
          </w:pPr>
          <w:hyperlink w:anchor="_Toc114222488" w:history="1">
            <w:r w:rsidR="00F178B6" w:rsidRPr="007523E4">
              <w:rPr>
                <w:rStyle w:val="Hyperlink"/>
                <w:rFonts w:eastAsiaTheme="majorEastAsia" w:cs="Arial"/>
                <w:noProof/>
              </w:rPr>
              <w:t>Roles and responsibilities overview</w:t>
            </w:r>
            <w:r w:rsidR="00F178B6">
              <w:rPr>
                <w:noProof/>
                <w:webHidden/>
              </w:rPr>
              <w:tab/>
            </w:r>
            <w:r w:rsidR="005A473B">
              <w:rPr>
                <w:noProof/>
                <w:webHidden/>
              </w:rPr>
              <w:t>5</w:t>
            </w:r>
          </w:hyperlink>
        </w:p>
        <w:p w14:paraId="731EA265" w14:textId="55C95A3A"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89" w:history="1">
            <w:r w:rsidR="00F178B6" w:rsidRPr="007523E4">
              <w:rPr>
                <w:rStyle w:val="Hyperlink"/>
                <w:rFonts w:eastAsiaTheme="majorEastAsia" w:cs="Arial"/>
                <w:noProof/>
              </w:rPr>
              <w:t>Recruitment, selection and training of staff</w:t>
            </w:r>
            <w:r w:rsidR="00F178B6">
              <w:rPr>
                <w:noProof/>
                <w:webHidden/>
              </w:rPr>
              <w:tab/>
            </w:r>
            <w:r w:rsidR="005A473B">
              <w:rPr>
                <w:noProof/>
                <w:webHidden/>
              </w:rPr>
              <w:t>6</w:t>
            </w:r>
          </w:hyperlink>
        </w:p>
        <w:p w14:paraId="79490309" w14:textId="2EA2A3A6"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0" w:history="1">
            <w:r w:rsidR="00F178B6" w:rsidRPr="007523E4">
              <w:rPr>
                <w:rStyle w:val="Hyperlink"/>
                <w:rFonts w:eastAsiaTheme="majorEastAsia" w:cs="Arial"/>
                <w:noProof/>
              </w:rPr>
              <w:t>Internal governance arrangements</w:t>
            </w:r>
            <w:r w:rsidR="00F178B6">
              <w:rPr>
                <w:noProof/>
                <w:webHidden/>
              </w:rPr>
              <w:tab/>
            </w:r>
            <w:r w:rsidR="00F178B6">
              <w:rPr>
                <w:noProof/>
                <w:webHidden/>
              </w:rPr>
              <w:fldChar w:fldCharType="begin"/>
            </w:r>
            <w:r w:rsidR="00F178B6">
              <w:rPr>
                <w:noProof/>
                <w:webHidden/>
              </w:rPr>
              <w:instrText xml:space="preserve"> PAGEREF _Toc114222490 \h </w:instrText>
            </w:r>
            <w:r w:rsidR="00F178B6">
              <w:rPr>
                <w:noProof/>
                <w:webHidden/>
              </w:rPr>
            </w:r>
            <w:r w:rsidR="00F178B6">
              <w:rPr>
                <w:noProof/>
                <w:webHidden/>
              </w:rPr>
              <w:fldChar w:fldCharType="separate"/>
            </w:r>
            <w:r w:rsidR="00A32ED1">
              <w:rPr>
                <w:noProof/>
                <w:webHidden/>
              </w:rPr>
              <w:t>7</w:t>
            </w:r>
            <w:r w:rsidR="00F178B6">
              <w:rPr>
                <w:noProof/>
                <w:webHidden/>
              </w:rPr>
              <w:fldChar w:fldCharType="end"/>
            </w:r>
          </w:hyperlink>
        </w:p>
        <w:p w14:paraId="01067B44" w14:textId="4346F5B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491" w:history="1">
            <w:r w:rsidR="00F178B6" w:rsidRPr="007523E4">
              <w:rPr>
                <w:rStyle w:val="Hyperlink"/>
                <w:rFonts w:eastAsiaTheme="majorEastAsia"/>
                <w:noProof/>
              </w:rPr>
              <w:t>Escalation Process</w:t>
            </w:r>
            <w:r w:rsidR="00F178B6">
              <w:rPr>
                <w:noProof/>
                <w:webHidden/>
              </w:rPr>
              <w:tab/>
            </w:r>
            <w:r w:rsidR="00F178B6">
              <w:rPr>
                <w:noProof/>
                <w:webHidden/>
              </w:rPr>
              <w:fldChar w:fldCharType="begin"/>
            </w:r>
            <w:r w:rsidR="00F178B6">
              <w:rPr>
                <w:noProof/>
                <w:webHidden/>
              </w:rPr>
              <w:instrText xml:space="preserve"> PAGEREF _Toc114222491 \h </w:instrText>
            </w:r>
            <w:r w:rsidR="00F178B6">
              <w:rPr>
                <w:noProof/>
                <w:webHidden/>
              </w:rPr>
            </w:r>
            <w:r w:rsidR="00F178B6">
              <w:rPr>
                <w:noProof/>
                <w:webHidden/>
              </w:rPr>
              <w:fldChar w:fldCharType="separate"/>
            </w:r>
            <w:r w:rsidR="00A32ED1">
              <w:rPr>
                <w:noProof/>
                <w:webHidden/>
              </w:rPr>
              <w:t>7</w:t>
            </w:r>
            <w:r w:rsidR="00F178B6">
              <w:rPr>
                <w:noProof/>
                <w:webHidden/>
              </w:rPr>
              <w:fldChar w:fldCharType="end"/>
            </w:r>
          </w:hyperlink>
        </w:p>
        <w:p w14:paraId="70B39114" w14:textId="4E4A79D5"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2" w:history="1">
            <w:r w:rsidR="00F178B6" w:rsidRPr="007523E4">
              <w:rPr>
                <w:rStyle w:val="Hyperlink"/>
                <w:rFonts w:eastAsiaTheme="majorEastAsia" w:cs="Arial"/>
                <w:noProof/>
              </w:rPr>
              <w:t>Delivery of qualifications</w:t>
            </w:r>
            <w:r w:rsidR="00F178B6">
              <w:rPr>
                <w:noProof/>
                <w:webHidden/>
              </w:rPr>
              <w:tab/>
            </w:r>
            <w:r w:rsidR="005A473B">
              <w:rPr>
                <w:noProof/>
                <w:webHidden/>
              </w:rPr>
              <w:t>7</w:t>
            </w:r>
          </w:hyperlink>
        </w:p>
        <w:p w14:paraId="33D1A102" w14:textId="5A258ADC"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3" w:history="1">
            <w:r w:rsidR="00F178B6" w:rsidRPr="007523E4">
              <w:rPr>
                <w:rStyle w:val="Hyperlink"/>
                <w:rFonts w:eastAsiaTheme="majorEastAsia" w:cs="Arial"/>
                <w:noProof/>
              </w:rPr>
              <w:t>Public liability</w:t>
            </w:r>
            <w:r w:rsidR="00F178B6">
              <w:rPr>
                <w:noProof/>
                <w:webHidden/>
              </w:rPr>
              <w:tab/>
            </w:r>
            <w:r w:rsidR="005A473B">
              <w:rPr>
                <w:noProof/>
                <w:webHidden/>
              </w:rPr>
              <w:t>7</w:t>
            </w:r>
          </w:hyperlink>
        </w:p>
        <w:p w14:paraId="0C1A8898" w14:textId="3E35BA3C"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4" w:history="1">
            <w:r w:rsidR="00F178B6" w:rsidRPr="007523E4">
              <w:rPr>
                <w:rStyle w:val="Hyperlink"/>
                <w:rFonts w:eastAsiaTheme="majorEastAsia" w:cs="Arial"/>
                <w:noProof/>
              </w:rPr>
              <w:t>Security of assessment materials</w:t>
            </w:r>
            <w:r w:rsidR="00F178B6">
              <w:rPr>
                <w:noProof/>
                <w:webHidden/>
              </w:rPr>
              <w:tab/>
            </w:r>
            <w:r w:rsidR="005A473B">
              <w:rPr>
                <w:noProof/>
                <w:webHidden/>
              </w:rPr>
              <w:t>7</w:t>
            </w:r>
          </w:hyperlink>
        </w:p>
        <w:p w14:paraId="70F6F1E7" w14:textId="6E9FC10B"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5" w:history="1">
            <w:r w:rsidR="00F178B6" w:rsidRPr="007523E4">
              <w:rPr>
                <w:rStyle w:val="Hyperlink"/>
                <w:rFonts w:eastAsiaTheme="majorEastAsia" w:cs="Arial"/>
                <w:noProof/>
              </w:rPr>
              <w:t>Malpractice</w:t>
            </w:r>
            <w:r w:rsidR="00F178B6">
              <w:rPr>
                <w:noProof/>
                <w:webHidden/>
              </w:rPr>
              <w:tab/>
            </w:r>
            <w:r w:rsidR="00F178B6">
              <w:rPr>
                <w:noProof/>
                <w:webHidden/>
              </w:rPr>
              <w:fldChar w:fldCharType="begin"/>
            </w:r>
            <w:r w:rsidR="00F178B6">
              <w:rPr>
                <w:noProof/>
                <w:webHidden/>
              </w:rPr>
              <w:instrText xml:space="preserve"> PAGEREF _Toc114222495 \h </w:instrText>
            </w:r>
            <w:r w:rsidR="00F178B6">
              <w:rPr>
                <w:noProof/>
                <w:webHidden/>
              </w:rPr>
            </w:r>
            <w:r w:rsidR="00F178B6">
              <w:rPr>
                <w:noProof/>
                <w:webHidden/>
              </w:rPr>
              <w:fldChar w:fldCharType="separate"/>
            </w:r>
            <w:r w:rsidR="00A32ED1">
              <w:rPr>
                <w:noProof/>
                <w:webHidden/>
              </w:rPr>
              <w:t>8</w:t>
            </w:r>
            <w:r w:rsidR="00F178B6">
              <w:rPr>
                <w:noProof/>
                <w:webHidden/>
              </w:rPr>
              <w:fldChar w:fldCharType="end"/>
            </w:r>
          </w:hyperlink>
        </w:p>
        <w:p w14:paraId="4CAB1E15" w14:textId="65F3C459"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496" w:history="1">
            <w:r w:rsidR="00F178B6" w:rsidRPr="007523E4">
              <w:rPr>
                <w:rStyle w:val="Hyperlink"/>
                <w:rFonts w:eastAsiaTheme="majorEastAsia"/>
                <w:noProof/>
              </w:rPr>
              <w:t>Policies/procedures</w:t>
            </w:r>
            <w:r w:rsidR="00F178B6">
              <w:rPr>
                <w:noProof/>
                <w:webHidden/>
              </w:rPr>
              <w:tab/>
            </w:r>
            <w:r w:rsidR="00F178B6">
              <w:rPr>
                <w:noProof/>
                <w:webHidden/>
              </w:rPr>
              <w:fldChar w:fldCharType="begin"/>
            </w:r>
            <w:r w:rsidR="00F178B6">
              <w:rPr>
                <w:noProof/>
                <w:webHidden/>
              </w:rPr>
              <w:instrText xml:space="preserve"> PAGEREF _Toc114222496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5BADEC83" w14:textId="180EE64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497" w:history="1">
            <w:r w:rsidR="00F178B6" w:rsidRPr="007523E4">
              <w:rPr>
                <w:rStyle w:val="Hyperlink"/>
                <w:rFonts w:eastAsiaTheme="majorEastAsia"/>
                <w:noProof/>
              </w:rPr>
              <w:t>Exam Contingency Plan</w:t>
            </w:r>
            <w:r w:rsidR="00F178B6">
              <w:rPr>
                <w:noProof/>
                <w:webHidden/>
              </w:rPr>
              <w:tab/>
            </w:r>
            <w:r w:rsidR="00F178B6">
              <w:rPr>
                <w:noProof/>
                <w:webHidden/>
              </w:rPr>
              <w:fldChar w:fldCharType="begin"/>
            </w:r>
            <w:r w:rsidR="00F178B6">
              <w:rPr>
                <w:noProof/>
                <w:webHidden/>
              </w:rPr>
              <w:instrText xml:space="preserve"> PAGEREF _Toc114222497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3A57321C" w14:textId="13FD536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498" w:history="1">
            <w:r w:rsidR="00F178B6" w:rsidRPr="007523E4">
              <w:rPr>
                <w:rStyle w:val="Hyperlink"/>
                <w:rFonts w:eastAsiaTheme="majorEastAsia"/>
                <w:noProof/>
              </w:rPr>
              <w:t>Lockdown Policy (Exams)</w:t>
            </w:r>
            <w:r w:rsidR="00F178B6">
              <w:rPr>
                <w:noProof/>
                <w:webHidden/>
              </w:rPr>
              <w:tab/>
            </w:r>
            <w:r w:rsidR="00F178B6">
              <w:rPr>
                <w:noProof/>
                <w:webHidden/>
              </w:rPr>
              <w:fldChar w:fldCharType="begin"/>
            </w:r>
            <w:r w:rsidR="00F178B6">
              <w:rPr>
                <w:noProof/>
                <w:webHidden/>
              </w:rPr>
              <w:instrText xml:space="preserve"> PAGEREF _Toc114222498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3E2A31D1" w14:textId="492A4AA3"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499" w:history="1">
            <w:r w:rsidR="00F178B6" w:rsidRPr="007523E4">
              <w:rPr>
                <w:rStyle w:val="Hyperlink"/>
                <w:rFonts w:eastAsiaTheme="majorEastAsia"/>
                <w:noProof/>
              </w:rPr>
              <w:t>Internal Appeals Procedure</w:t>
            </w:r>
            <w:r w:rsidR="00F178B6" w:rsidRPr="007523E4">
              <w:rPr>
                <w:rStyle w:val="Hyperlink"/>
                <w:rFonts w:eastAsiaTheme="majorEastAsia"/>
                <w:strike/>
                <w:noProof/>
              </w:rPr>
              <w:t>s</w:t>
            </w:r>
            <w:r w:rsidR="00F178B6">
              <w:rPr>
                <w:noProof/>
                <w:webHidden/>
              </w:rPr>
              <w:tab/>
            </w:r>
            <w:r w:rsidR="00F178B6">
              <w:rPr>
                <w:noProof/>
                <w:webHidden/>
              </w:rPr>
              <w:fldChar w:fldCharType="begin"/>
            </w:r>
            <w:r w:rsidR="00F178B6">
              <w:rPr>
                <w:noProof/>
                <w:webHidden/>
              </w:rPr>
              <w:instrText xml:space="preserve"> PAGEREF _Toc114222499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73C5EA00" w14:textId="5F5062E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0" w:history="1">
            <w:r w:rsidR="00F178B6" w:rsidRPr="007523E4">
              <w:rPr>
                <w:rStyle w:val="Hyperlink"/>
                <w:rFonts w:eastAsiaTheme="majorEastAsia"/>
                <w:noProof/>
              </w:rPr>
              <w:t>Equalities Policy</w:t>
            </w:r>
            <w:r w:rsidR="00F178B6">
              <w:rPr>
                <w:noProof/>
                <w:webHidden/>
              </w:rPr>
              <w:tab/>
            </w:r>
            <w:r w:rsidR="00F178B6">
              <w:rPr>
                <w:noProof/>
                <w:webHidden/>
              </w:rPr>
              <w:fldChar w:fldCharType="begin"/>
            </w:r>
            <w:r w:rsidR="00F178B6">
              <w:rPr>
                <w:noProof/>
                <w:webHidden/>
              </w:rPr>
              <w:instrText xml:space="preserve"> PAGEREF _Toc114222500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0AAF025B" w14:textId="4D285A9B"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1" w:history="1">
            <w:r w:rsidR="00F178B6" w:rsidRPr="007523E4">
              <w:rPr>
                <w:rStyle w:val="Hyperlink"/>
                <w:rFonts w:eastAsiaTheme="majorEastAsia"/>
                <w:noProof/>
              </w:rPr>
              <w:t>Complaints and Appeals Procedure (Exams)</w:t>
            </w:r>
            <w:r w:rsidR="00F178B6">
              <w:rPr>
                <w:noProof/>
                <w:webHidden/>
              </w:rPr>
              <w:tab/>
            </w:r>
            <w:r w:rsidR="00F178B6">
              <w:rPr>
                <w:noProof/>
                <w:webHidden/>
              </w:rPr>
              <w:fldChar w:fldCharType="begin"/>
            </w:r>
            <w:r w:rsidR="00F178B6">
              <w:rPr>
                <w:noProof/>
                <w:webHidden/>
              </w:rPr>
              <w:instrText xml:space="preserve"> PAGEREF _Toc114222501 \h </w:instrText>
            </w:r>
            <w:r w:rsidR="00F178B6">
              <w:rPr>
                <w:noProof/>
                <w:webHidden/>
              </w:rPr>
            </w:r>
            <w:r w:rsidR="00F178B6">
              <w:rPr>
                <w:noProof/>
                <w:webHidden/>
              </w:rPr>
              <w:fldChar w:fldCharType="separate"/>
            </w:r>
            <w:r w:rsidR="00A32ED1">
              <w:rPr>
                <w:noProof/>
                <w:webHidden/>
              </w:rPr>
              <w:t>9</w:t>
            </w:r>
            <w:r w:rsidR="00F178B6">
              <w:rPr>
                <w:noProof/>
                <w:webHidden/>
              </w:rPr>
              <w:fldChar w:fldCharType="end"/>
            </w:r>
          </w:hyperlink>
        </w:p>
        <w:p w14:paraId="76FA1660" w14:textId="79BF0818"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2" w:history="1">
            <w:r w:rsidR="00F178B6" w:rsidRPr="007523E4">
              <w:rPr>
                <w:rStyle w:val="Hyperlink"/>
                <w:rFonts w:eastAsiaTheme="majorEastAsia"/>
                <w:noProof/>
              </w:rPr>
              <w:t>Child Protection/Safeguarding Policy (Exams)</w:t>
            </w:r>
            <w:r w:rsidR="00F178B6">
              <w:rPr>
                <w:noProof/>
                <w:webHidden/>
              </w:rPr>
              <w:tab/>
            </w:r>
            <w:r w:rsidR="005A473B">
              <w:rPr>
                <w:noProof/>
                <w:webHidden/>
              </w:rPr>
              <w:t>10</w:t>
            </w:r>
          </w:hyperlink>
        </w:p>
        <w:p w14:paraId="73395F5A" w14:textId="7314BF22"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3" w:history="1">
            <w:r w:rsidR="00F178B6" w:rsidRPr="007523E4">
              <w:rPr>
                <w:rStyle w:val="Hyperlink"/>
                <w:rFonts w:eastAsiaTheme="majorEastAsia"/>
                <w:noProof/>
              </w:rPr>
              <w:t>Data Protection Policy (Exams)</w:t>
            </w:r>
            <w:r w:rsidR="00F178B6">
              <w:rPr>
                <w:noProof/>
                <w:webHidden/>
              </w:rPr>
              <w:tab/>
            </w:r>
            <w:r w:rsidR="005A473B">
              <w:rPr>
                <w:noProof/>
                <w:webHidden/>
              </w:rPr>
              <w:t>10</w:t>
            </w:r>
          </w:hyperlink>
        </w:p>
        <w:p w14:paraId="7B0BF0E9" w14:textId="574C313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4" w:history="1">
            <w:r w:rsidR="00F178B6" w:rsidRPr="007523E4">
              <w:rPr>
                <w:rStyle w:val="Hyperlink"/>
                <w:rFonts w:eastAsiaTheme="majorEastAsia"/>
                <w:noProof/>
              </w:rPr>
              <w:t>Whistleblowing Policy (Exams)</w:t>
            </w:r>
            <w:r w:rsidR="00F178B6">
              <w:rPr>
                <w:noProof/>
                <w:webHidden/>
              </w:rPr>
              <w:tab/>
            </w:r>
            <w:r w:rsidR="00F178B6">
              <w:rPr>
                <w:noProof/>
                <w:webHidden/>
              </w:rPr>
              <w:fldChar w:fldCharType="begin"/>
            </w:r>
            <w:r w:rsidR="00F178B6">
              <w:rPr>
                <w:noProof/>
                <w:webHidden/>
              </w:rPr>
              <w:instrText xml:space="preserve"> PAGEREF _Toc114222504 \h </w:instrText>
            </w:r>
            <w:r w:rsidR="00F178B6">
              <w:rPr>
                <w:noProof/>
                <w:webHidden/>
              </w:rPr>
            </w:r>
            <w:r w:rsidR="00F178B6">
              <w:rPr>
                <w:noProof/>
                <w:webHidden/>
              </w:rPr>
              <w:fldChar w:fldCharType="separate"/>
            </w:r>
            <w:r w:rsidR="00A32ED1">
              <w:rPr>
                <w:noProof/>
                <w:webHidden/>
              </w:rPr>
              <w:t>10</w:t>
            </w:r>
            <w:r w:rsidR="00F178B6">
              <w:rPr>
                <w:noProof/>
                <w:webHidden/>
              </w:rPr>
              <w:fldChar w:fldCharType="end"/>
            </w:r>
          </w:hyperlink>
        </w:p>
        <w:p w14:paraId="1426062B" w14:textId="71B16AB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5" w:history="1">
            <w:r w:rsidR="00F178B6" w:rsidRPr="007523E4">
              <w:rPr>
                <w:rStyle w:val="Hyperlink"/>
                <w:rFonts w:eastAsiaTheme="majorEastAsia"/>
                <w:noProof/>
              </w:rPr>
              <w:t>Access Arrangements Policy</w:t>
            </w:r>
            <w:r w:rsidR="00F178B6">
              <w:rPr>
                <w:noProof/>
                <w:webHidden/>
              </w:rPr>
              <w:tab/>
            </w:r>
            <w:r w:rsidR="00F178B6">
              <w:rPr>
                <w:noProof/>
                <w:webHidden/>
              </w:rPr>
              <w:fldChar w:fldCharType="begin"/>
            </w:r>
            <w:r w:rsidR="00F178B6">
              <w:rPr>
                <w:noProof/>
                <w:webHidden/>
              </w:rPr>
              <w:instrText xml:space="preserve"> PAGEREF _Toc114222505 \h </w:instrText>
            </w:r>
            <w:r w:rsidR="00F178B6">
              <w:rPr>
                <w:noProof/>
                <w:webHidden/>
              </w:rPr>
            </w:r>
            <w:r w:rsidR="00F178B6">
              <w:rPr>
                <w:noProof/>
                <w:webHidden/>
              </w:rPr>
              <w:fldChar w:fldCharType="separate"/>
            </w:r>
            <w:r w:rsidR="00A32ED1">
              <w:rPr>
                <w:noProof/>
                <w:webHidden/>
              </w:rPr>
              <w:t>10</w:t>
            </w:r>
            <w:r w:rsidR="00F178B6">
              <w:rPr>
                <w:noProof/>
                <w:webHidden/>
              </w:rPr>
              <w:fldChar w:fldCharType="end"/>
            </w:r>
          </w:hyperlink>
        </w:p>
        <w:p w14:paraId="11C76C47" w14:textId="793FD412"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06" w:history="1">
            <w:r w:rsidR="00F178B6" w:rsidRPr="007523E4">
              <w:rPr>
                <w:rStyle w:val="Hyperlink"/>
                <w:rFonts w:eastAsiaTheme="majorEastAsia" w:cs="Arial"/>
                <w:noProof/>
              </w:rPr>
              <w:t>Conflicts of interest</w:t>
            </w:r>
            <w:r w:rsidR="00F178B6">
              <w:rPr>
                <w:noProof/>
                <w:webHidden/>
              </w:rPr>
              <w:tab/>
            </w:r>
            <w:r w:rsidR="00F178B6">
              <w:rPr>
                <w:noProof/>
                <w:webHidden/>
              </w:rPr>
              <w:fldChar w:fldCharType="begin"/>
            </w:r>
            <w:r w:rsidR="00F178B6">
              <w:rPr>
                <w:noProof/>
                <w:webHidden/>
              </w:rPr>
              <w:instrText xml:space="preserve"> PAGEREF _Toc114222506 \h </w:instrText>
            </w:r>
            <w:r w:rsidR="00F178B6">
              <w:rPr>
                <w:noProof/>
                <w:webHidden/>
              </w:rPr>
            </w:r>
            <w:r w:rsidR="00F178B6">
              <w:rPr>
                <w:noProof/>
                <w:webHidden/>
              </w:rPr>
              <w:fldChar w:fldCharType="separate"/>
            </w:r>
            <w:r w:rsidR="00A32ED1">
              <w:rPr>
                <w:noProof/>
                <w:webHidden/>
              </w:rPr>
              <w:t>10</w:t>
            </w:r>
            <w:r w:rsidR="00F178B6">
              <w:rPr>
                <w:noProof/>
                <w:webHidden/>
              </w:rPr>
              <w:fldChar w:fldCharType="end"/>
            </w:r>
          </w:hyperlink>
        </w:p>
        <w:p w14:paraId="2A918C4D" w14:textId="6D3BB9B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07" w:history="1">
            <w:r w:rsidR="00F178B6" w:rsidRPr="007523E4">
              <w:rPr>
                <w:rStyle w:val="Hyperlink"/>
                <w:rFonts w:eastAsiaTheme="majorEastAsia"/>
                <w:noProof/>
              </w:rPr>
              <w:t>Conflicts of Interest Policy (Exams)</w:t>
            </w:r>
            <w:r w:rsidR="00F178B6">
              <w:rPr>
                <w:noProof/>
                <w:webHidden/>
              </w:rPr>
              <w:tab/>
            </w:r>
            <w:r w:rsidR="005A473B">
              <w:rPr>
                <w:noProof/>
                <w:webHidden/>
              </w:rPr>
              <w:t>11</w:t>
            </w:r>
          </w:hyperlink>
        </w:p>
        <w:p w14:paraId="2CC03BC4" w14:textId="4AF6931B"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08" w:history="1">
            <w:r w:rsidR="00F178B6" w:rsidRPr="007523E4">
              <w:rPr>
                <w:rStyle w:val="Hyperlink"/>
                <w:rFonts w:eastAsiaTheme="majorEastAsia" w:cs="Arial"/>
                <w:noProof/>
              </w:rPr>
              <w:t>National Centre Number Register</w:t>
            </w:r>
            <w:r w:rsidR="00F178B6">
              <w:rPr>
                <w:noProof/>
                <w:webHidden/>
              </w:rPr>
              <w:tab/>
            </w:r>
            <w:r w:rsidR="005A473B">
              <w:rPr>
                <w:noProof/>
                <w:webHidden/>
              </w:rPr>
              <w:t>11</w:t>
            </w:r>
          </w:hyperlink>
        </w:p>
        <w:p w14:paraId="65C1A737" w14:textId="3FD3EC43"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09" w:history="1">
            <w:r w:rsidR="00F178B6" w:rsidRPr="007523E4">
              <w:rPr>
                <w:rStyle w:val="Hyperlink"/>
                <w:rFonts w:eastAsiaTheme="majorEastAsia" w:cs="Arial"/>
                <w:noProof/>
              </w:rPr>
              <w:t>Centre inspections</w:t>
            </w:r>
            <w:r w:rsidR="00F178B6">
              <w:rPr>
                <w:noProof/>
                <w:webHidden/>
              </w:rPr>
              <w:tab/>
            </w:r>
            <w:r w:rsidR="00F178B6">
              <w:rPr>
                <w:noProof/>
                <w:webHidden/>
              </w:rPr>
              <w:fldChar w:fldCharType="begin"/>
            </w:r>
            <w:r w:rsidR="00F178B6">
              <w:rPr>
                <w:noProof/>
                <w:webHidden/>
              </w:rPr>
              <w:instrText xml:space="preserve"> PAGEREF _Toc114222509 \h </w:instrText>
            </w:r>
            <w:r w:rsidR="00F178B6">
              <w:rPr>
                <w:noProof/>
                <w:webHidden/>
              </w:rPr>
            </w:r>
            <w:r w:rsidR="00F178B6">
              <w:rPr>
                <w:noProof/>
                <w:webHidden/>
              </w:rPr>
              <w:fldChar w:fldCharType="separate"/>
            </w:r>
            <w:r w:rsidR="00A32ED1">
              <w:rPr>
                <w:noProof/>
                <w:webHidden/>
              </w:rPr>
              <w:t>11</w:t>
            </w:r>
            <w:r w:rsidR="00F178B6">
              <w:rPr>
                <w:noProof/>
                <w:webHidden/>
              </w:rPr>
              <w:fldChar w:fldCharType="end"/>
            </w:r>
          </w:hyperlink>
        </w:p>
        <w:p w14:paraId="5138E117" w14:textId="5DA4D50A" w:rsidR="00F178B6" w:rsidRDefault="00371723" w:rsidP="00F178B6">
          <w:pPr>
            <w:pStyle w:val="TOC1"/>
            <w:tabs>
              <w:tab w:val="right" w:leader="dot" w:pos="10042"/>
            </w:tabs>
            <w:rPr>
              <w:rFonts w:asciiTheme="minorHAnsi" w:eastAsiaTheme="minorEastAsia" w:hAnsiTheme="minorHAnsi" w:cstheme="minorBidi"/>
              <w:noProof/>
              <w:szCs w:val="22"/>
            </w:rPr>
          </w:pPr>
          <w:hyperlink w:anchor="_Toc114222510" w:history="1">
            <w:r w:rsidR="00F178B6" w:rsidRPr="007523E4">
              <w:rPr>
                <w:rStyle w:val="Hyperlink"/>
                <w:rFonts w:eastAsiaTheme="majorEastAsia" w:cs="Arial"/>
                <w:noProof/>
              </w:rPr>
              <w:t>The exam cycle</w:t>
            </w:r>
            <w:r w:rsidR="00F178B6">
              <w:rPr>
                <w:noProof/>
                <w:webHidden/>
              </w:rPr>
              <w:tab/>
            </w:r>
            <w:r w:rsidR="005A473B">
              <w:rPr>
                <w:noProof/>
                <w:webHidden/>
              </w:rPr>
              <w:t>14</w:t>
            </w:r>
          </w:hyperlink>
        </w:p>
        <w:p w14:paraId="0E200FB7" w14:textId="38B067EE"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11" w:history="1">
            <w:r w:rsidR="00F178B6" w:rsidRPr="007523E4">
              <w:rPr>
                <w:rStyle w:val="Hyperlink"/>
                <w:rFonts w:eastAsiaTheme="majorEastAsia" w:cs="Arial"/>
                <w:noProof/>
              </w:rPr>
              <w:t>Planning: roles and responsibilities</w:t>
            </w:r>
            <w:r w:rsidR="00F178B6">
              <w:rPr>
                <w:noProof/>
                <w:webHidden/>
              </w:rPr>
              <w:tab/>
            </w:r>
            <w:r w:rsidR="005A473B">
              <w:rPr>
                <w:noProof/>
                <w:webHidden/>
              </w:rPr>
              <w:t>14</w:t>
            </w:r>
          </w:hyperlink>
        </w:p>
        <w:p w14:paraId="7F07A995" w14:textId="0DAAF58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2" w:history="1">
            <w:r w:rsidR="00F178B6" w:rsidRPr="007523E4">
              <w:rPr>
                <w:rStyle w:val="Hyperlink"/>
                <w:rFonts w:eastAsiaTheme="majorEastAsia" w:cs="Arial"/>
                <w:noProof/>
              </w:rPr>
              <w:t>Information sharing</w:t>
            </w:r>
            <w:r w:rsidR="00F178B6">
              <w:rPr>
                <w:noProof/>
                <w:webHidden/>
              </w:rPr>
              <w:tab/>
            </w:r>
            <w:r w:rsidR="005A473B">
              <w:rPr>
                <w:noProof/>
                <w:webHidden/>
              </w:rPr>
              <w:t>14</w:t>
            </w:r>
          </w:hyperlink>
        </w:p>
        <w:p w14:paraId="6401AB9E" w14:textId="0ED34543"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3" w:history="1">
            <w:r w:rsidR="00F178B6" w:rsidRPr="007523E4">
              <w:rPr>
                <w:rStyle w:val="Hyperlink"/>
                <w:rFonts w:eastAsiaTheme="majorEastAsia" w:cs="Arial"/>
                <w:noProof/>
              </w:rPr>
              <w:t>Information gathering</w:t>
            </w:r>
            <w:r w:rsidR="00F178B6">
              <w:rPr>
                <w:noProof/>
                <w:webHidden/>
              </w:rPr>
              <w:tab/>
            </w:r>
            <w:r w:rsidR="005A473B">
              <w:rPr>
                <w:noProof/>
                <w:webHidden/>
              </w:rPr>
              <w:t>15</w:t>
            </w:r>
          </w:hyperlink>
        </w:p>
        <w:p w14:paraId="2F21BB38" w14:textId="2BBB7E38"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4" w:history="1">
            <w:r w:rsidR="00F178B6" w:rsidRPr="007523E4">
              <w:rPr>
                <w:rStyle w:val="Hyperlink"/>
                <w:rFonts w:eastAsiaTheme="majorEastAsia" w:cs="Arial"/>
                <w:noProof/>
              </w:rPr>
              <w:t>Access arrangements</w:t>
            </w:r>
            <w:r w:rsidR="00F178B6">
              <w:rPr>
                <w:noProof/>
                <w:webHidden/>
              </w:rPr>
              <w:tab/>
            </w:r>
            <w:r w:rsidR="005A473B">
              <w:rPr>
                <w:noProof/>
                <w:webHidden/>
              </w:rPr>
              <w:t>15</w:t>
            </w:r>
          </w:hyperlink>
        </w:p>
        <w:p w14:paraId="3C181F9F" w14:textId="282E5EE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5" w:history="1">
            <w:r w:rsidR="00F178B6" w:rsidRPr="007523E4">
              <w:rPr>
                <w:rStyle w:val="Hyperlink"/>
                <w:rFonts w:eastAsiaTheme="majorEastAsia"/>
                <w:noProof/>
              </w:rPr>
              <w:t>Word Processor Policy (Exams)</w:t>
            </w:r>
            <w:r w:rsidR="00F178B6">
              <w:rPr>
                <w:noProof/>
                <w:webHidden/>
              </w:rPr>
              <w:tab/>
            </w:r>
            <w:r w:rsidR="005A473B">
              <w:rPr>
                <w:noProof/>
                <w:webHidden/>
              </w:rPr>
              <w:t>16</w:t>
            </w:r>
          </w:hyperlink>
        </w:p>
        <w:p w14:paraId="0481ED28" w14:textId="77F3B5C1"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6" w:history="1">
            <w:r w:rsidR="00F178B6" w:rsidRPr="007523E4">
              <w:rPr>
                <w:rStyle w:val="Hyperlink"/>
                <w:rFonts w:eastAsiaTheme="majorEastAsia"/>
                <w:noProof/>
              </w:rPr>
              <w:t>Separate Invigilation Policy</w:t>
            </w:r>
            <w:r w:rsidR="00F178B6">
              <w:rPr>
                <w:noProof/>
                <w:webHidden/>
              </w:rPr>
              <w:tab/>
            </w:r>
            <w:r w:rsidR="005A473B">
              <w:rPr>
                <w:noProof/>
                <w:webHidden/>
              </w:rPr>
              <w:t>16</w:t>
            </w:r>
          </w:hyperlink>
        </w:p>
        <w:p w14:paraId="0773DB92" w14:textId="51CF7CF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7" w:history="1">
            <w:r w:rsidR="00F178B6" w:rsidRPr="007523E4">
              <w:rPr>
                <w:rStyle w:val="Hyperlink"/>
                <w:rFonts w:eastAsiaTheme="majorEastAsia" w:cs="Arial"/>
                <w:noProof/>
              </w:rPr>
              <w:t>Internal assessment and endorsements</w:t>
            </w:r>
            <w:r w:rsidR="00F178B6">
              <w:rPr>
                <w:noProof/>
                <w:webHidden/>
              </w:rPr>
              <w:tab/>
            </w:r>
            <w:r w:rsidR="005A473B">
              <w:rPr>
                <w:noProof/>
                <w:webHidden/>
              </w:rPr>
              <w:t>17</w:t>
            </w:r>
          </w:hyperlink>
        </w:p>
        <w:p w14:paraId="02BB20D2" w14:textId="16698E90"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8" w:history="1">
            <w:r w:rsidR="00F178B6" w:rsidRPr="007523E4">
              <w:rPr>
                <w:rStyle w:val="Hyperlink"/>
                <w:rFonts w:eastAsiaTheme="majorEastAsia"/>
                <w:noProof/>
              </w:rPr>
              <w:t>Non-examination Assessment Policy</w:t>
            </w:r>
            <w:r w:rsidR="00F178B6">
              <w:rPr>
                <w:noProof/>
                <w:webHidden/>
              </w:rPr>
              <w:tab/>
            </w:r>
            <w:r w:rsidR="005A473B">
              <w:rPr>
                <w:noProof/>
                <w:webHidden/>
              </w:rPr>
              <w:t>17</w:t>
            </w:r>
          </w:hyperlink>
        </w:p>
        <w:p w14:paraId="5FE6D547" w14:textId="4BE171E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19" w:history="1">
            <w:r w:rsidR="00F178B6" w:rsidRPr="007523E4">
              <w:rPr>
                <w:rStyle w:val="Hyperlink"/>
                <w:rFonts w:eastAsiaTheme="majorEastAsia" w:cs="Tahoma"/>
                <w:noProof/>
              </w:rPr>
              <w:t>Invigilation</w:t>
            </w:r>
            <w:r w:rsidR="00F178B6">
              <w:rPr>
                <w:noProof/>
                <w:webHidden/>
              </w:rPr>
              <w:tab/>
            </w:r>
            <w:r w:rsidR="005A473B">
              <w:rPr>
                <w:noProof/>
                <w:webHidden/>
              </w:rPr>
              <w:t>18</w:t>
            </w:r>
          </w:hyperlink>
        </w:p>
        <w:p w14:paraId="3590FF74" w14:textId="4A9A3B3A"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20" w:history="1">
            <w:r w:rsidR="00F178B6" w:rsidRPr="007523E4">
              <w:rPr>
                <w:rStyle w:val="Hyperlink"/>
                <w:rFonts w:eastAsiaTheme="majorEastAsia" w:cs="Arial"/>
                <w:noProof/>
              </w:rPr>
              <w:t>Entries: roles and responsibilities</w:t>
            </w:r>
            <w:r w:rsidR="00F178B6">
              <w:rPr>
                <w:noProof/>
                <w:webHidden/>
              </w:rPr>
              <w:tab/>
            </w:r>
            <w:r w:rsidR="005A473B">
              <w:rPr>
                <w:noProof/>
                <w:webHidden/>
              </w:rPr>
              <w:t>19</w:t>
            </w:r>
          </w:hyperlink>
        </w:p>
        <w:p w14:paraId="16A4DCE2" w14:textId="5189051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1" w:history="1">
            <w:r w:rsidR="00F178B6" w:rsidRPr="007523E4">
              <w:rPr>
                <w:rStyle w:val="Hyperlink"/>
                <w:rFonts w:eastAsiaTheme="majorEastAsia" w:cs="Tahoma"/>
                <w:noProof/>
              </w:rPr>
              <w:t>Estimated entries</w:t>
            </w:r>
            <w:r w:rsidR="00F178B6">
              <w:rPr>
                <w:noProof/>
                <w:webHidden/>
              </w:rPr>
              <w:tab/>
            </w:r>
            <w:r w:rsidR="005A473B">
              <w:rPr>
                <w:noProof/>
                <w:webHidden/>
              </w:rPr>
              <w:t>19</w:t>
            </w:r>
          </w:hyperlink>
        </w:p>
        <w:p w14:paraId="4DBA987A" w14:textId="0DEDDE6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2" w:history="1">
            <w:r w:rsidR="00F178B6" w:rsidRPr="007523E4">
              <w:rPr>
                <w:rStyle w:val="Hyperlink"/>
                <w:rFonts w:eastAsiaTheme="majorEastAsia" w:cs="Tahoma"/>
                <w:noProof/>
              </w:rPr>
              <w:t>Final entries</w:t>
            </w:r>
            <w:r w:rsidR="00F178B6">
              <w:rPr>
                <w:noProof/>
                <w:webHidden/>
              </w:rPr>
              <w:tab/>
            </w:r>
            <w:r w:rsidR="005A473B">
              <w:rPr>
                <w:noProof/>
                <w:webHidden/>
              </w:rPr>
              <w:t>19</w:t>
            </w:r>
          </w:hyperlink>
        </w:p>
        <w:p w14:paraId="0A785A03" w14:textId="2D1BC53A"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3" w:history="1">
            <w:r w:rsidR="00F178B6" w:rsidRPr="007523E4">
              <w:rPr>
                <w:rStyle w:val="Hyperlink"/>
                <w:rFonts w:eastAsiaTheme="majorEastAsia" w:cs="Tahoma"/>
                <w:noProof/>
              </w:rPr>
              <w:t>Late entries</w:t>
            </w:r>
            <w:r w:rsidR="00F178B6">
              <w:rPr>
                <w:noProof/>
                <w:webHidden/>
              </w:rPr>
              <w:tab/>
            </w:r>
            <w:r w:rsidR="005A473B">
              <w:rPr>
                <w:noProof/>
                <w:webHidden/>
              </w:rPr>
              <w:t>20</w:t>
            </w:r>
          </w:hyperlink>
        </w:p>
        <w:p w14:paraId="4621E8D3" w14:textId="546BE94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4" w:history="1">
            <w:r w:rsidR="00F178B6" w:rsidRPr="007523E4">
              <w:rPr>
                <w:rStyle w:val="Hyperlink"/>
                <w:rFonts w:eastAsiaTheme="majorEastAsia" w:cs="Tahoma"/>
                <w:noProof/>
              </w:rPr>
              <w:t>Re-sit entries</w:t>
            </w:r>
            <w:r w:rsidR="00F178B6">
              <w:rPr>
                <w:noProof/>
                <w:webHidden/>
              </w:rPr>
              <w:tab/>
            </w:r>
            <w:r w:rsidR="005A473B">
              <w:rPr>
                <w:noProof/>
                <w:webHidden/>
              </w:rPr>
              <w:t>20</w:t>
            </w:r>
          </w:hyperlink>
        </w:p>
        <w:p w14:paraId="1DEDC849" w14:textId="1C38EE58"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5" w:history="1">
            <w:r w:rsidR="00F178B6" w:rsidRPr="007523E4">
              <w:rPr>
                <w:rStyle w:val="Hyperlink"/>
                <w:rFonts w:eastAsiaTheme="majorEastAsia" w:cs="Tahoma"/>
                <w:noProof/>
              </w:rPr>
              <w:t>Private candidates</w:t>
            </w:r>
            <w:r w:rsidR="00F178B6">
              <w:rPr>
                <w:noProof/>
                <w:webHidden/>
              </w:rPr>
              <w:tab/>
            </w:r>
            <w:r w:rsidR="005A473B">
              <w:rPr>
                <w:noProof/>
                <w:webHidden/>
              </w:rPr>
              <w:t>20</w:t>
            </w:r>
          </w:hyperlink>
        </w:p>
        <w:p w14:paraId="462965FF" w14:textId="41493BD3"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6" w:history="1">
            <w:r w:rsidR="00F178B6" w:rsidRPr="007523E4">
              <w:rPr>
                <w:rStyle w:val="Hyperlink"/>
                <w:rFonts w:eastAsiaTheme="majorEastAsia" w:cs="Tahoma"/>
                <w:noProof/>
              </w:rPr>
              <w:t>Candidate statements of entry</w:t>
            </w:r>
            <w:r w:rsidR="00F178B6">
              <w:rPr>
                <w:noProof/>
                <w:webHidden/>
              </w:rPr>
              <w:tab/>
            </w:r>
            <w:r w:rsidR="005A473B">
              <w:rPr>
                <w:noProof/>
                <w:webHidden/>
              </w:rPr>
              <w:t>20</w:t>
            </w:r>
          </w:hyperlink>
        </w:p>
        <w:p w14:paraId="3D3ABA6F" w14:textId="3B4EE3F1"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27" w:history="1">
            <w:r w:rsidR="00F178B6" w:rsidRPr="007523E4">
              <w:rPr>
                <w:rStyle w:val="Hyperlink"/>
                <w:rFonts w:eastAsiaTheme="majorEastAsia" w:cs="Arial"/>
                <w:noProof/>
              </w:rPr>
              <w:t>Pre-exams: roles and responsibilities</w:t>
            </w:r>
            <w:r w:rsidR="00F178B6">
              <w:rPr>
                <w:noProof/>
                <w:webHidden/>
              </w:rPr>
              <w:tab/>
            </w:r>
            <w:r w:rsidR="005A473B">
              <w:rPr>
                <w:noProof/>
                <w:webHidden/>
              </w:rPr>
              <w:t>21</w:t>
            </w:r>
          </w:hyperlink>
        </w:p>
        <w:p w14:paraId="110F0327" w14:textId="2A8557D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8" w:history="1">
            <w:r w:rsidR="00F178B6" w:rsidRPr="007523E4">
              <w:rPr>
                <w:rStyle w:val="Hyperlink"/>
                <w:rFonts w:eastAsiaTheme="majorEastAsia" w:cs="Arial"/>
                <w:noProof/>
              </w:rPr>
              <w:t>Access arrangements and reasonable adjustments</w:t>
            </w:r>
            <w:r w:rsidR="00F178B6">
              <w:rPr>
                <w:noProof/>
                <w:webHidden/>
              </w:rPr>
              <w:tab/>
            </w:r>
            <w:r w:rsidR="005A473B">
              <w:rPr>
                <w:noProof/>
                <w:webHidden/>
              </w:rPr>
              <w:t>21</w:t>
            </w:r>
          </w:hyperlink>
        </w:p>
        <w:p w14:paraId="07F8A5F2" w14:textId="5B4969D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29" w:history="1">
            <w:r w:rsidR="00F178B6" w:rsidRPr="007523E4">
              <w:rPr>
                <w:rStyle w:val="Hyperlink"/>
                <w:rFonts w:eastAsiaTheme="majorEastAsia" w:cs="Arial"/>
                <w:noProof/>
              </w:rPr>
              <w:t>Briefing candidates</w:t>
            </w:r>
            <w:r w:rsidR="00F178B6">
              <w:rPr>
                <w:noProof/>
                <w:webHidden/>
              </w:rPr>
              <w:tab/>
            </w:r>
            <w:r w:rsidR="005A473B">
              <w:rPr>
                <w:noProof/>
                <w:webHidden/>
              </w:rPr>
              <w:t>21</w:t>
            </w:r>
          </w:hyperlink>
        </w:p>
        <w:p w14:paraId="6902DFEC" w14:textId="5909232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0" w:history="1">
            <w:r w:rsidR="00F178B6" w:rsidRPr="007523E4">
              <w:rPr>
                <w:rStyle w:val="Hyperlink"/>
                <w:rFonts w:eastAsiaTheme="majorEastAsia"/>
                <w:noProof/>
              </w:rPr>
              <w:t>Access to Scripts, Reviews of Results and Appeals Procedures</w:t>
            </w:r>
            <w:r w:rsidR="00F178B6">
              <w:rPr>
                <w:noProof/>
                <w:webHidden/>
              </w:rPr>
              <w:tab/>
            </w:r>
            <w:r w:rsidR="005A473B">
              <w:rPr>
                <w:noProof/>
                <w:webHidden/>
              </w:rPr>
              <w:t>22</w:t>
            </w:r>
          </w:hyperlink>
        </w:p>
        <w:p w14:paraId="2E55449D" w14:textId="2F243CF2"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1" w:history="1">
            <w:r w:rsidR="00F178B6" w:rsidRPr="007523E4">
              <w:rPr>
                <w:rStyle w:val="Hyperlink"/>
                <w:rFonts w:eastAsiaTheme="majorEastAsia" w:cs="Arial"/>
                <w:noProof/>
              </w:rPr>
              <w:t>Dispatch of exam scripts</w:t>
            </w:r>
            <w:r w:rsidR="00F178B6">
              <w:rPr>
                <w:noProof/>
                <w:webHidden/>
              </w:rPr>
              <w:tab/>
            </w:r>
            <w:r w:rsidR="005A473B">
              <w:rPr>
                <w:noProof/>
                <w:webHidden/>
              </w:rPr>
              <w:t>22</w:t>
            </w:r>
          </w:hyperlink>
        </w:p>
        <w:p w14:paraId="183619BF" w14:textId="5692B0B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2" w:history="1">
            <w:r w:rsidR="00F178B6" w:rsidRPr="007523E4">
              <w:rPr>
                <w:rStyle w:val="Hyperlink"/>
                <w:rFonts w:eastAsiaTheme="majorEastAsia" w:cs="Arial"/>
                <w:noProof/>
              </w:rPr>
              <w:t>Estimated grades</w:t>
            </w:r>
            <w:r w:rsidR="00F178B6">
              <w:rPr>
                <w:noProof/>
                <w:webHidden/>
              </w:rPr>
              <w:tab/>
            </w:r>
            <w:r w:rsidR="005A473B">
              <w:rPr>
                <w:noProof/>
                <w:webHidden/>
              </w:rPr>
              <w:t>22</w:t>
            </w:r>
          </w:hyperlink>
        </w:p>
        <w:p w14:paraId="6E867EA3" w14:textId="6451A19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3" w:history="1">
            <w:r w:rsidR="00F178B6" w:rsidRPr="007523E4">
              <w:rPr>
                <w:rStyle w:val="Hyperlink"/>
                <w:rFonts w:eastAsiaTheme="majorEastAsia" w:cs="Arial"/>
                <w:noProof/>
              </w:rPr>
              <w:t>Internal assessment and endorsements</w:t>
            </w:r>
            <w:r w:rsidR="00F178B6">
              <w:rPr>
                <w:noProof/>
                <w:webHidden/>
              </w:rPr>
              <w:tab/>
            </w:r>
            <w:r w:rsidR="00800F07">
              <w:rPr>
                <w:noProof/>
                <w:webHidden/>
              </w:rPr>
              <w:t>23</w:t>
            </w:r>
          </w:hyperlink>
        </w:p>
        <w:p w14:paraId="38B533A5" w14:textId="6EA1CB53"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4" w:history="1">
            <w:r w:rsidR="00F178B6" w:rsidRPr="007523E4">
              <w:rPr>
                <w:rStyle w:val="Hyperlink"/>
                <w:rFonts w:eastAsiaTheme="majorEastAsia" w:cs="Arial"/>
                <w:noProof/>
              </w:rPr>
              <w:t>Invigilation</w:t>
            </w:r>
            <w:r w:rsidR="00F178B6">
              <w:rPr>
                <w:noProof/>
                <w:webHidden/>
              </w:rPr>
              <w:tab/>
            </w:r>
            <w:r w:rsidR="00800F07">
              <w:rPr>
                <w:noProof/>
                <w:webHidden/>
              </w:rPr>
              <w:t>24</w:t>
            </w:r>
          </w:hyperlink>
        </w:p>
        <w:p w14:paraId="1A8B014F" w14:textId="3AF37CA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5" w:history="1">
            <w:r w:rsidR="00F178B6" w:rsidRPr="007523E4">
              <w:rPr>
                <w:rStyle w:val="Hyperlink"/>
                <w:rFonts w:eastAsiaTheme="majorEastAsia" w:cs="Tahoma"/>
                <w:noProof/>
              </w:rPr>
              <w:t>JCQ Centre Inspections</w:t>
            </w:r>
            <w:r w:rsidR="00F178B6">
              <w:rPr>
                <w:noProof/>
                <w:webHidden/>
              </w:rPr>
              <w:tab/>
            </w:r>
            <w:r w:rsidR="00800F07">
              <w:rPr>
                <w:noProof/>
                <w:webHidden/>
              </w:rPr>
              <w:t>24</w:t>
            </w:r>
          </w:hyperlink>
        </w:p>
        <w:p w14:paraId="61BDE84C" w14:textId="03333CE0"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6" w:history="1">
            <w:r w:rsidR="00F178B6" w:rsidRPr="007523E4">
              <w:rPr>
                <w:rStyle w:val="Hyperlink"/>
                <w:rFonts w:eastAsiaTheme="majorEastAsia" w:cs="Arial"/>
                <w:noProof/>
              </w:rPr>
              <w:t>Seating and identifying candidates in exam rooms</w:t>
            </w:r>
            <w:r w:rsidR="00F178B6">
              <w:rPr>
                <w:noProof/>
                <w:webHidden/>
              </w:rPr>
              <w:tab/>
            </w:r>
            <w:r w:rsidR="00800F07">
              <w:rPr>
                <w:noProof/>
                <w:webHidden/>
              </w:rPr>
              <w:t>25</w:t>
            </w:r>
          </w:hyperlink>
        </w:p>
        <w:p w14:paraId="4D859914" w14:textId="2D2E1F0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7" w:history="1">
            <w:r w:rsidR="00F178B6" w:rsidRPr="007523E4">
              <w:rPr>
                <w:rStyle w:val="Hyperlink"/>
                <w:rFonts w:eastAsiaTheme="majorEastAsia"/>
                <w:noProof/>
              </w:rPr>
              <w:t xml:space="preserve">Candidate </w:t>
            </w:r>
            <w:r w:rsidR="00F178B6" w:rsidRPr="007523E4">
              <w:rPr>
                <w:rStyle w:val="Hyperlink"/>
                <w:rFonts w:eastAsiaTheme="majorEastAsia"/>
                <w:noProof/>
              </w:rPr>
              <w:t>I</w:t>
            </w:r>
            <w:r w:rsidR="00F178B6" w:rsidRPr="007523E4">
              <w:rPr>
                <w:rStyle w:val="Hyperlink"/>
                <w:rFonts w:eastAsiaTheme="majorEastAsia"/>
                <w:noProof/>
              </w:rPr>
              <w:t>dentification Procedure</w:t>
            </w:r>
            <w:r w:rsidR="00F178B6">
              <w:rPr>
                <w:noProof/>
                <w:webHidden/>
              </w:rPr>
              <w:tab/>
            </w:r>
            <w:r w:rsidR="00800F07">
              <w:rPr>
                <w:noProof/>
                <w:webHidden/>
              </w:rPr>
              <w:t>25</w:t>
            </w:r>
          </w:hyperlink>
        </w:p>
        <w:p w14:paraId="194E7C92" w14:textId="665F6B1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8" w:history="1">
            <w:r w:rsidR="00F178B6" w:rsidRPr="007523E4">
              <w:rPr>
                <w:rStyle w:val="Hyperlink"/>
                <w:rFonts w:eastAsiaTheme="majorEastAsia" w:cs="Arial"/>
                <w:noProof/>
              </w:rPr>
              <w:t>Security of exam materials</w:t>
            </w:r>
            <w:r w:rsidR="00F178B6">
              <w:rPr>
                <w:noProof/>
                <w:webHidden/>
              </w:rPr>
              <w:tab/>
            </w:r>
            <w:r w:rsidR="00800F07">
              <w:rPr>
                <w:noProof/>
                <w:webHidden/>
              </w:rPr>
              <w:t>25</w:t>
            </w:r>
          </w:hyperlink>
        </w:p>
        <w:p w14:paraId="730D9A85" w14:textId="6D8ABAEC"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39" w:history="1">
            <w:r w:rsidR="00F178B6" w:rsidRPr="007523E4">
              <w:rPr>
                <w:rStyle w:val="Hyperlink"/>
                <w:rFonts w:eastAsiaTheme="majorEastAsia" w:cs="Arial"/>
                <w:noProof/>
              </w:rPr>
              <w:t>Timetabling and rooming</w:t>
            </w:r>
            <w:r w:rsidR="00F178B6">
              <w:rPr>
                <w:noProof/>
                <w:webHidden/>
              </w:rPr>
              <w:tab/>
            </w:r>
            <w:r w:rsidR="00800F07">
              <w:rPr>
                <w:noProof/>
                <w:webHidden/>
              </w:rPr>
              <w:t>26</w:t>
            </w:r>
          </w:hyperlink>
        </w:p>
        <w:p w14:paraId="6BEDC3F8" w14:textId="2948A59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0" w:history="1">
            <w:r w:rsidR="00F178B6" w:rsidRPr="007523E4">
              <w:rPr>
                <w:rStyle w:val="Hyperlink"/>
                <w:rFonts w:eastAsiaTheme="majorEastAsia" w:cs="Arial"/>
                <w:noProof/>
              </w:rPr>
              <w:t>Alternative site arrangements</w:t>
            </w:r>
            <w:r w:rsidR="00F178B6">
              <w:rPr>
                <w:noProof/>
                <w:webHidden/>
              </w:rPr>
              <w:tab/>
            </w:r>
            <w:r w:rsidR="00800F07">
              <w:rPr>
                <w:noProof/>
                <w:webHidden/>
              </w:rPr>
              <w:t>27</w:t>
            </w:r>
          </w:hyperlink>
        </w:p>
        <w:p w14:paraId="1B83F16A" w14:textId="05D9B322"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1" w:history="1">
            <w:r w:rsidR="00F178B6" w:rsidRPr="007523E4">
              <w:rPr>
                <w:rStyle w:val="Hyperlink"/>
                <w:rFonts w:eastAsiaTheme="majorEastAsia" w:cs="Arial"/>
                <w:noProof/>
              </w:rPr>
              <w:t>Centre consortium arrangements</w:t>
            </w:r>
            <w:r w:rsidR="00F178B6">
              <w:rPr>
                <w:noProof/>
                <w:webHidden/>
              </w:rPr>
              <w:tab/>
            </w:r>
            <w:r w:rsidR="00800F07">
              <w:rPr>
                <w:noProof/>
                <w:webHidden/>
              </w:rPr>
              <w:t>27</w:t>
            </w:r>
          </w:hyperlink>
        </w:p>
        <w:p w14:paraId="2FD12DC6" w14:textId="354E47DC"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2" w:history="1">
            <w:r w:rsidR="00F178B6" w:rsidRPr="007523E4">
              <w:rPr>
                <w:rStyle w:val="Hyperlink"/>
                <w:rFonts w:eastAsiaTheme="majorEastAsia" w:cs="Arial"/>
                <w:noProof/>
              </w:rPr>
              <w:t>Transferred candidate arrangements</w:t>
            </w:r>
            <w:r w:rsidR="00F178B6">
              <w:rPr>
                <w:noProof/>
                <w:webHidden/>
              </w:rPr>
              <w:tab/>
            </w:r>
            <w:r w:rsidR="00800F07">
              <w:rPr>
                <w:noProof/>
                <w:webHidden/>
              </w:rPr>
              <w:t>27</w:t>
            </w:r>
          </w:hyperlink>
        </w:p>
        <w:p w14:paraId="06D5DC99" w14:textId="618F4E7B"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3" w:history="1">
            <w:r w:rsidR="00F178B6" w:rsidRPr="007523E4">
              <w:rPr>
                <w:rStyle w:val="Hyperlink"/>
                <w:rFonts w:eastAsiaTheme="majorEastAsia" w:cs="Arial"/>
                <w:noProof/>
              </w:rPr>
              <w:t>Internal exams</w:t>
            </w:r>
            <w:r w:rsidR="00F178B6">
              <w:rPr>
                <w:noProof/>
                <w:webHidden/>
              </w:rPr>
              <w:tab/>
            </w:r>
            <w:r w:rsidR="00800F07">
              <w:rPr>
                <w:noProof/>
                <w:webHidden/>
              </w:rPr>
              <w:t>28</w:t>
            </w:r>
          </w:hyperlink>
        </w:p>
        <w:p w14:paraId="557CA0FD" w14:textId="1A0A608E"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44" w:history="1">
            <w:r w:rsidR="00F178B6" w:rsidRPr="007523E4">
              <w:rPr>
                <w:rStyle w:val="Hyperlink"/>
                <w:rFonts w:eastAsiaTheme="majorEastAsia" w:cs="Arial"/>
                <w:noProof/>
              </w:rPr>
              <w:t>Exam time: roles and responsibilities</w:t>
            </w:r>
            <w:r w:rsidR="00F178B6">
              <w:rPr>
                <w:noProof/>
                <w:webHidden/>
              </w:rPr>
              <w:tab/>
            </w:r>
            <w:r w:rsidR="00800F07">
              <w:rPr>
                <w:noProof/>
                <w:webHidden/>
              </w:rPr>
              <w:t>28</w:t>
            </w:r>
          </w:hyperlink>
        </w:p>
        <w:p w14:paraId="2938E7B9" w14:textId="29DA0FA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5" w:history="1">
            <w:r w:rsidR="00F178B6" w:rsidRPr="007523E4">
              <w:rPr>
                <w:rStyle w:val="Hyperlink"/>
                <w:rFonts w:eastAsiaTheme="majorEastAsia" w:cs="Tahoma"/>
                <w:noProof/>
              </w:rPr>
              <w:t>Access arrangements</w:t>
            </w:r>
            <w:r w:rsidR="00F178B6">
              <w:rPr>
                <w:noProof/>
                <w:webHidden/>
              </w:rPr>
              <w:tab/>
            </w:r>
            <w:r w:rsidR="00800F07">
              <w:rPr>
                <w:noProof/>
                <w:webHidden/>
              </w:rPr>
              <w:t>28</w:t>
            </w:r>
          </w:hyperlink>
        </w:p>
        <w:p w14:paraId="071E6792" w14:textId="53B742FE"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6" w:history="1">
            <w:r w:rsidR="00F178B6" w:rsidRPr="007523E4">
              <w:rPr>
                <w:rStyle w:val="Hyperlink"/>
                <w:rFonts w:eastAsiaTheme="majorEastAsia" w:cs="Tahoma"/>
                <w:noProof/>
              </w:rPr>
              <w:t>Candidate absence</w:t>
            </w:r>
            <w:r w:rsidR="00F178B6">
              <w:rPr>
                <w:noProof/>
                <w:webHidden/>
              </w:rPr>
              <w:tab/>
            </w:r>
            <w:r w:rsidR="00800F07">
              <w:rPr>
                <w:noProof/>
                <w:webHidden/>
              </w:rPr>
              <w:t>28</w:t>
            </w:r>
          </w:hyperlink>
        </w:p>
        <w:p w14:paraId="34780AD4" w14:textId="1AECCAD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7" w:history="1">
            <w:r w:rsidR="00F178B6" w:rsidRPr="007523E4">
              <w:rPr>
                <w:rStyle w:val="Hyperlink"/>
                <w:rFonts w:eastAsiaTheme="majorEastAsia"/>
                <w:noProof/>
              </w:rPr>
              <w:t>Candidate Absence Policy</w:t>
            </w:r>
            <w:r w:rsidR="00F178B6">
              <w:rPr>
                <w:noProof/>
                <w:webHidden/>
              </w:rPr>
              <w:tab/>
            </w:r>
            <w:r w:rsidR="00800F07">
              <w:rPr>
                <w:noProof/>
                <w:webHidden/>
              </w:rPr>
              <w:t>28</w:t>
            </w:r>
          </w:hyperlink>
        </w:p>
        <w:p w14:paraId="7C444918" w14:textId="20AA35BA"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8" w:history="1">
            <w:r w:rsidR="00F178B6" w:rsidRPr="007523E4">
              <w:rPr>
                <w:rStyle w:val="Hyperlink"/>
                <w:rFonts w:eastAsiaTheme="majorEastAsia" w:cs="Tahoma"/>
                <w:noProof/>
              </w:rPr>
              <w:t>Candidate behaviour</w:t>
            </w:r>
            <w:r w:rsidR="00F178B6">
              <w:rPr>
                <w:noProof/>
                <w:webHidden/>
              </w:rPr>
              <w:tab/>
            </w:r>
            <w:r w:rsidR="00800F07">
              <w:rPr>
                <w:noProof/>
                <w:webHidden/>
              </w:rPr>
              <w:t>29</w:t>
            </w:r>
          </w:hyperlink>
        </w:p>
        <w:p w14:paraId="62B51501" w14:textId="0416BEB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49" w:history="1">
            <w:r w:rsidR="00F178B6" w:rsidRPr="007523E4">
              <w:rPr>
                <w:rStyle w:val="Hyperlink"/>
                <w:rFonts w:eastAsiaTheme="majorEastAsia" w:cs="Tahoma"/>
                <w:noProof/>
              </w:rPr>
              <w:t>Candidate belongings</w:t>
            </w:r>
            <w:r w:rsidR="00F178B6">
              <w:rPr>
                <w:noProof/>
                <w:webHidden/>
              </w:rPr>
              <w:tab/>
            </w:r>
            <w:r w:rsidR="00800F07">
              <w:rPr>
                <w:noProof/>
                <w:webHidden/>
              </w:rPr>
              <w:t>29</w:t>
            </w:r>
          </w:hyperlink>
        </w:p>
        <w:p w14:paraId="57F3A7CB" w14:textId="4B17C84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0" w:history="1">
            <w:r w:rsidR="00F178B6" w:rsidRPr="007523E4">
              <w:rPr>
                <w:rStyle w:val="Hyperlink"/>
                <w:rFonts w:eastAsiaTheme="majorEastAsia" w:cs="Tahoma"/>
                <w:noProof/>
              </w:rPr>
              <w:t>Candidate late arrival</w:t>
            </w:r>
            <w:r w:rsidR="00F178B6">
              <w:rPr>
                <w:noProof/>
                <w:webHidden/>
              </w:rPr>
              <w:tab/>
            </w:r>
            <w:r w:rsidR="00800F07">
              <w:rPr>
                <w:noProof/>
                <w:webHidden/>
              </w:rPr>
              <w:t>29</w:t>
            </w:r>
          </w:hyperlink>
        </w:p>
        <w:p w14:paraId="39790E2F" w14:textId="7524B6BE"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1" w:history="1">
            <w:r w:rsidR="00F178B6" w:rsidRPr="007523E4">
              <w:rPr>
                <w:rStyle w:val="Hyperlink"/>
                <w:rFonts w:eastAsiaTheme="majorEastAsia"/>
                <w:noProof/>
              </w:rPr>
              <w:t>Candidate Late Arrival Policy</w:t>
            </w:r>
            <w:r w:rsidR="00F178B6">
              <w:rPr>
                <w:noProof/>
                <w:webHidden/>
              </w:rPr>
              <w:tab/>
            </w:r>
            <w:r w:rsidR="00800F07">
              <w:rPr>
                <w:noProof/>
                <w:webHidden/>
              </w:rPr>
              <w:t>29</w:t>
            </w:r>
          </w:hyperlink>
        </w:p>
        <w:p w14:paraId="7421E914" w14:textId="05EA68B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2" w:history="1">
            <w:r w:rsidR="00F178B6" w:rsidRPr="007523E4">
              <w:rPr>
                <w:rStyle w:val="Hyperlink"/>
                <w:rFonts w:eastAsiaTheme="majorEastAsia" w:cs="Tahoma"/>
                <w:noProof/>
              </w:rPr>
              <w:t>Conducting exams</w:t>
            </w:r>
            <w:r w:rsidR="00F178B6">
              <w:rPr>
                <w:noProof/>
                <w:webHidden/>
              </w:rPr>
              <w:tab/>
            </w:r>
            <w:r w:rsidR="00800F07">
              <w:rPr>
                <w:noProof/>
                <w:webHidden/>
              </w:rPr>
              <w:t>30</w:t>
            </w:r>
          </w:hyperlink>
        </w:p>
        <w:p w14:paraId="53F79375" w14:textId="660E6BB2"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3" w:history="1">
            <w:r w:rsidR="00F178B6" w:rsidRPr="007523E4">
              <w:rPr>
                <w:rStyle w:val="Hyperlink"/>
                <w:rFonts w:eastAsiaTheme="majorEastAsia" w:cs="Tahoma"/>
                <w:noProof/>
              </w:rPr>
              <w:t>Dispatch of exam scripts</w:t>
            </w:r>
            <w:r w:rsidR="00F178B6">
              <w:rPr>
                <w:noProof/>
                <w:webHidden/>
              </w:rPr>
              <w:tab/>
            </w:r>
            <w:r w:rsidR="00800F07">
              <w:rPr>
                <w:noProof/>
                <w:webHidden/>
              </w:rPr>
              <w:t>30</w:t>
            </w:r>
          </w:hyperlink>
        </w:p>
        <w:p w14:paraId="5BE0DE9F" w14:textId="6E81D66F"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4" w:history="1">
            <w:r w:rsidR="00F178B6" w:rsidRPr="007523E4">
              <w:rPr>
                <w:rStyle w:val="Hyperlink"/>
                <w:rFonts w:eastAsiaTheme="majorEastAsia" w:cs="Tahoma"/>
                <w:noProof/>
              </w:rPr>
              <w:t>Exam papers and materials</w:t>
            </w:r>
            <w:r w:rsidR="00F178B6">
              <w:rPr>
                <w:noProof/>
                <w:webHidden/>
              </w:rPr>
              <w:tab/>
            </w:r>
            <w:r w:rsidR="00800F07">
              <w:rPr>
                <w:noProof/>
                <w:webHidden/>
              </w:rPr>
              <w:t>30</w:t>
            </w:r>
          </w:hyperlink>
        </w:p>
        <w:p w14:paraId="5CC961E9" w14:textId="68ABED9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5" w:history="1">
            <w:r w:rsidR="00F178B6" w:rsidRPr="007523E4">
              <w:rPr>
                <w:rStyle w:val="Hyperlink"/>
                <w:rFonts w:eastAsiaTheme="majorEastAsia" w:cs="Tahoma"/>
                <w:noProof/>
              </w:rPr>
              <w:t>Exam rooms</w:t>
            </w:r>
            <w:r w:rsidR="00F178B6">
              <w:rPr>
                <w:noProof/>
                <w:webHidden/>
              </w:rPr>
              <w:tab/>
            </w:r>
            <w:r w:rsidR="00800F07">
              <w:rPr>
                <w:noProof/>
                <w:webHidden/>
              </w:rPr>
              <w:t>30</w:t>
            </w:r>
          </w:hyperlink>
        </w:p>
        <w:p w14:paraId="34BE13EB" w14:textId="1950850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6" w:history="1">
            <w:r w:rsidR="00F178B6" w:rsidRPr="007523E4">
              <w:rPr>
                <w:rStyle w:val="Hyperlink"/>
                <w:rFonts w:eastAsiaTheme="majorEastAsia"/>
                <w:noProof/>
              </w:rPr>
              <w:t>Food and Drink Policy (Exams)</w:t>
            </w:r>
            <w:r w:rsidR="00F178B6">
              <w:rPr>
                <w:noProof/>
                <w:webHidden/>
              </w:rPr>
              <w:tab/>
            </w:r>
            <w:r w:rsidR="00800F07">
              <w:rPr>
                <w:noProof/>
                <w:webHidden/>
              </w:rPr>
              <w:t>31</w:t>
            </w:r>
          </w:hyperlink>
        </w:p>
        <w:p w14:paraId="7B0EE3E7" w14:textId="40E692C4"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7" w:history="1">
            <w:r w:rsidR="00F178B6" w:rsidRPr="007523E4">
              <w:rPr>
                <w:rStyle w:val="Hyperlink"/>
                <w:rFonts w:eastAsiaTheme="majorEastAsia"/>
                <w:noProof/>
              </w:rPr>
              <w:t>Leaving the Examination Room Policy</w:t>
            </w:r>
            <w:r w:rsidR="00F178B6">
              <w:rPr>
                <w:noProof/>
                <w:webHidden/>
              </w:rPr>
              <w:tab/>
            </w:r>
            <w:r w:rsidR="00800F07">
              <w:rPr>
                <w:noProof/>
                <w:webHidden/>
              </w:rPr>
              <w:t>31</w:t>
            </w:r>
          </w:hyperlink>
        </w:p>
        <w:p w14:paraId="054A0457" w14:textId="0D526AB1"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8" w:history="1">
            <w:r w:rsidR="00F178B6" w:rsidRPr="007523E4">
              <w:rPr>
                <w:rStyle w:val="Hyperlink"/>
                <w:rFonts w:eastAsiaTheme="majorEastAsia"/>
                <w:noProof/>
              </w:rPr>
              <w:t>Emergency Evacuation Policy (Exams)</w:t>
            </w:r>
            <w:r w:rsidR="00F178B6">
              <w:rPr>
                <w:noProof/>
                <w:webHidden/>
              </w:rPr>
              <w:tab/>
            </w:r>
            <w:r w:rsidR="00800F07">
              <w:rPr>
                <w:noProof/>
                <w:webHidden/>
              </w:rPr>
              <w:t>32</w:t>
            </w:r>
          </w:hyperlink>
        </w:p>
        <w:p w14:paraId="039534FB" w14:textId="7FC6BD3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59" w:history="1">
            <w:r w:rsidR="00F178B6" w:rsidRPr="007523E4">
              <w:rPr>
                <w:rStyle w:val="Hyperlink"/>
                <w:rFonts w:eastAsiaTheme="majorEastAsia" w:cs="Tahoma"/>
                <w:noProof/>
              </w:rPr>
              <w:t>Irregularities</w:t>
            </w:r>
            <w:r w:rsidR="00F178B6">
              <w:rPr>
                <w:noProof/>
                <w:webHidden/>
              </w:rPr>
              <w:tab/>
            </w:r>
            <w:r w:rsidR="00800F07">
              <w:rPr>
                <w:noProof/>
                <w:webHidden/>
              </w:rPr>
              <w:t>32</w:t>
            </w:r>
          </w:hyperlink>
        </w:p>
        <w:p w14:paraId="0E1E3D94" w14:textId="1A2A4D7A"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0" w:history="1">
            <w:r w:rsidR="00F178B6" w:rsidRPr="007523E4">
              <w:rPr>
                <w:rStyle w:val="Hyperlink"/>
                <w:rFonts w:eastAsiaTheme="majorEastAsia"/>
                <w:noProof/>
              </w:rPr>
              <w:t>Managing Behaviour Policy (Exams)</w:t>
            </w:r>
            <w:r w:rsidR="00F178B6">
              <w:rPr>
                <w:noProof/>
                <w:webHidden/>
              </w:rPr>
              <w:tab/>
            </w:r>
            <w:r w:rsidR="00800F07">
              <w:rPr>
                <w:noProof/>
                <w:webHidden/>
              </w:rPr>
              <w:t>32</w:t>
            </w:r>
          </w:hyperlink>
        </w:p>
        <w:p w14:paraId="392D19AD" w14:textId="73807FE5"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1" w:history="1">
            <w:r w:rsidR="00F178B6" w:rsidRPr="007523E4">
              <w:rPr>
                <w:rStyle w:val="Hyperlink"/>
                <w:rFonts w:eastAsiaTheme="majorEastAsia"/>
                <w:noProof/>
              </w:rPr>
              <w:t>Malpractice Policy (Exams)</w:t>
            </w:r>
            <w:r w:rsidR="00F178B6">
              <w:rPr>
                <w:noProof/>
                <w:webHidden/>
              </w:rPr>
              <w:tab/>
            </w:r>
            <w:r w:rsidR="00800F07">
              <w:rPr>
                <w:noProof/>
                <w:webHidden/>
              </w:rPr>
              <w:t>33</w:t>
            </w:r>
          </w:hyperlink>
        </w:p>
        <w:p w14:paraId="123EE38F" w14:textId="2434421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2" w:history="1">
            <w:r w:rsidR="00F178B6" w:rsidRPr="007523E4">
              <w:rPr>
                <w:rStyle w:val="Hyperlink"/>
                <w:rFonts w:eastAsiaTheme="majorEastAsia" w:cs="Arial"/>
                <w:noProof/>
              </w:rPr>
              <w:t>Malpractice</w:t>
            </w:r>
            <w:r w:rsidR="00F178B6">
              <w:rPr>
                <w:noProof/>
                <w:webHidden/>
              </w:rPr>
              <w:tab/>
            </w:r>
            <w:r w:rsidR="00800F07">
              <w:rPr>
                <w:noProof/>
                <w:webHidden/>
              </w:rPr>
              <w:t>33</w:t>
            </w:r>
          </w:hyperlink>
        </w:p>
        <w:p w14:paraId="11AC9309" w14:textId="42FEFCF6"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3" w:history="1">
            <w:r w:rsidR="00F178B6" w:rsidRPr="007523E4">
              <w:rPr>
                <w:rStyle w:val="Hyperlink"/>
                <w:rFonts w:eastAsiaTheme="majorEastAsia" w:cs="Arial"/>
                <w:noProof/>
              </w:rPr>
              <w:t>Special consideration</w:t>
            </w:r>
            <w:r w:rsidR="00F178B6">
              <w:rPr>
                <w:noProof/>
                <w:webHidden/>
              </w:rPr>
              <w:tab/>
            </w:r>
            <w:r w:rsidR="00800F07">
              <w:rPr>
                <w:noProof/>
                <w:webHidden/>
              </w:rPr>
              <w:t>33</w:t>
            </w:r>
          </w:hyperlink>
        </w:p>
        <w:p w14:paraId="24916895" w14:textId="345681A7"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4" w:history="1">
            <w:r w:rsidR="00F178B6" w:rsidRPr="007523E4">
              <w:rPr>
                <w:rStyle w:val="Hyperlink"/>
                <w:rFonts w:eastAsiaTheme="majorEastAsia"/>
                <w:noProof/>
              </w:rPr>
              <w:t>Special Consideration Policy</w:t>
            </w:r>
            <w:r w:rsidR="00F178B6">
              <w:rPr>
                <w:noProof/>
                <w:webHidden/>
              </w:rPr>
              <w:tab/>
            </w:r>
            <w:r w:rsidR="00800F07">
              <w:rPr>
                <w:noProof/>
                <w:webHidden/>
              </w:rPr>
              <w:t>34</w:t>
            </w:r>
          </w:hyperlink>
        </w:p>
        <w:p w14:paraId="7965EB53" w14:textId="44E310E9"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5" w:history="1">
            <w:r w:rsidR="00F178B6" w:rsidRPr="007523E4">
              <w:rPr>
                <w:rStyle w:val="Hyperlink"/>
                <w:rFonts w:eastAsiaTheme="majorEastAsia" w:cs="Arial"/>
                <w:noProof/>
              </w:rPr>
              <w:t>Unauthorised items</w:t>
            </w:r>
            <w:r w:rsidR="00F178B6">
              <w:rPr>
                <w:noProof/>
                <w:webHidden/>
              </w:rPr>
              <w:tab/>
            </w:r>
            <w:r w:rsidR="00800F07">
              <w:rPr>
                <w:noProof/>
                <w:webHidden/>
              </w:rPr>
              <w:t>34</w:t>
            </w:r>
          </w:hyperlink>
        </w:p>
        <w:p w14:paraId="5601CF21" w14:textId="1D1172E8"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6" w:history="1">
            <w:r w:rsidR="00F178B6" w:rsidRPr="007523E4">
              <w:rPr>
                <w:rStyle w:val="Hyperlink"/>
                <w:rFonts w:eastAsiaTheme="majorEastAsia"/>
                <w:noProof/>
              </w:rPr>
              <w:t>Arrangements for unauthorised items taken into the exam room</w:t>
            </w:r>
            <w:r w:rsidR="00F178B6">
              <w:rPr>
                <w:noProof/>
                <w:webHidden/>
              </w:rPr>
              <w:tab/>
            </w:r>
            <w:r w:rsidR="00800F07">
              <w:rPr>
                <w:noProof/>
                <w:webHidden/>
              </w:rPr>
              <w:t>34</w:t>
            </w:r>
          </w:hyperlink>
        </w:p>
        <w:p w14:paraId="1E74081F" w14:textId="6BF68A82"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7" w:history="1">
            <w:r w:rsidR="00F178B6" w:rsidRPr="007523E4">
              <w:rPr>
                <w:rStyle w:val="Hyperlink"/>
                <w:rFonts w:eastAsiaTheme="majorEastAsia" w:cs="Arial"/>
                <w:noProof/>
              </w:rPr>
              <w:t>Internal exams</w:t>
            </w:r>
            <w:r w:rsidR="00F178B6">
              <w:rPr>
                <w:noProof/>
                <w:webHidden/>
              </w:rPr>
              <w:tab/>
            </w:r>
            <w:r w:rsidR="00800F07">
              <w:rPr>
                <w:noProof/>
                <w:webHidden/>
              </w:rPr>
              <w:t>34</w:t>
            </w:r>
          </w:hyperlink>
        </w:p>
        <w:p w14:paraId="64684CA6" w14:textId="7E3604D0"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68" w:history="1">
            <w:r w:rsidR="00F178B6" w:rsidRPr="007523E4">
              <w:rPr>
                <w:rStyle w:val="Hyperlink"/>
                <w:rFonts w:eastAsiaTheme="majorEastAsia" w:cs="Arial"/>
                <w:noProof/>
              </w:rPr>
              <w:t>Results and post-results: roles and responsibilities</w:t>
            </w:r>
            <w:r w:rsidR="00F178B6">
              <w:rPr>
                <w:noProof/>
                <w:webHidden/>
              </w:rPr>
              <w:tab/>
            </w:r>
            <w:r w:rsidR="00800F07">
              <w:rPr>
                <w:noProof/>
                <w:webHidden/>
              </w:rPr>
              <w:t>35</w:t>
            </w:r>
          </w:hyperlink>
        </w:p>
        <w:p w14:paraId="10516FC6" w14:textId="2137C55E"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69" w:history="1">
            <w:r w:rsidR="00F178B6" w:rsidRPr="007523E4">
              <w:rPr>
                <w:rStyle w:val="Hyperlink"/>
                <w:rFonts w:eastAsiaTheme="majorEastAsia" w:cs="Arial"/>
                <w:noProof/>
              </w:rPr>
              <w:t>Internal assessment</w:t>
            </w:r>
            <w:r w:rsidR="00F178B6">
              <w:rPr>
                <w:noProof/>
                <w:webHidden/>
              </w:rPr>
              <w:tab/>
            </w:r>
            <w:r w:rsidR="00800F07">
              <w:rPr>
                <w:noProof/>
                <w:webHidden/>
              </w:rPr>
              <w:t>35</w:t>
            </w:r>
          </w:hyperlink>
        </w:p>
        <w:p w14:paraId="1F39AEE3" w14:textId="52A5D6C9"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0" w:history="1">
            <w:r w:rsidR="00F178B6" w:rsidRPr="007523E4">
              <w:rPr>
                <w:rStyle w:val="Hyperlink"/>
                <w:rFonts w:eastAsiaTheme="majorEastAsia" w:cs="Arial"/>
                <w:noProof/>
              </w:rPr>
              <w:t>Managing results day(s)</w:t>
            </w:r>
            <w:r w:rsidR="00F178B6">
              <w:rPr>
                <w:noProof/>
                <w:webHidden/>
              </w:rPr>
              <w:tab/>
            </w:r>
            <w:r w:rsidR="00800F07">
              <w:rPr>
                <w:noProof/>
                <w:webHidden/>
              </w:rPr>
              <w:t>35</w:t>
            </w:r>
          </w:hyperlink>
        </w:p>
        <w:p w14:paraId="02F6F789" w14:textId="0432B1FA"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1" w:history="1">
            <w:r w:rsidR="00F178B6" w:rsidRPr="007523E4">
              <w:rPr>
                <w:rStyle w:val="Hyperlink"/>
                <w:rFonts w:eastAsiaTheme="majorEastAsia"/>
                <w:noProof/>
              </w:rPr>
              <w:t>Results day programme</w:t>
            </w:r>
            <w:r w:rsidR="00F178B6">
              <w:rPr>
                <w:noProof/>
                <w:webHidden/>
              </w:rPr>
              <w:tab/>
            </w:r>
            <w:r w:rsidR="00800F07">
              <w:rPr>
                <w:noProof/>
                <w:webHidden/>
              </w:rPr>
              <w:t>35</w:t>
            </w:r>
          </w:hyperlink>
        </w:p>
        <w:p w14:paraId="5782F7AB" w14:textId="039F2E4D"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2" w:history="1">
            <w:r w:rsidR="00F178B6" w:rsidRPr="007523E4">
              <w:rPr>
                <w:rStyle w:val="Hyperlink"/>
                <w:rFonts w:eastAsiaTheme="majorEastAsia" w:cs="Arial"/>
                <w:noProof/>
              </w:rPr>
              <w:t>Accessing results</w:t>
            </w:r>
            <w:r w:rsidR="00F178B6">
              <w:rPr>
                <w:noProof/>
                <w:webHidden/>
              </w:rPr>
              <w:tab/>
            </w:r>
            <w:r w:rsidR="00800F07">
              <w:rPr>
                <w:noProof/>
                <w:webHidden/>
              </w:rPr>
              <w:t>36</w:t>
            </w:r>
          </w:hyperlink>
        </w:p>
        <w:p w14:paraId="56643E1A" w14:textId="0E74C1E0"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3" w:history="1">
            <w:r w:rsidR="00F178B6" w:rsidRPr="007523E4">
              <w:rPr>
                <w:rStyle w:val="Hyperlink"/>
                <w:rFonts w:eastAsiaTheme="majorEastAsia" w:cs="Arial"/>
                <w:noProof/>
              </w:rPr>
              <w:t>Post-results services</w:t>
            </w:r>
            <w:r w:rsidR="00F178B6">
              <w:rPr>
                <w:noProof/>
                <w:webHidden/>
              </w:rPr>
              <w:tab/>
            </w:r>
            <w:r w:rsidR="00800F07">
              <w:rPr>
                <w:noProof/>
                <w:webHidden/>
              </w:rPr>
              <w:t>36</w:t>
            </w:r>
          </w:hyperlink>
        </w:p>
        <w:p w14:paraId="5EAF5A43" w14:textId="56F70184"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4" w:history="1">
            <w:r w:rsidR="00F178B6" w:rsidRPr="007523E4">
              <w:rPr>
                <w:rStyle w:val="Hyperlink"/>
                <w:rFonts w:eastAsiaTheme="majorEastAsia" w:cs="Arial"/>
                <w:noProof/>
              </w:rPr>
              <w:t>Analysis of results</w:t>
            </w:r>
            <w:r w:rsidR="00F178B6">
              <w:rPr>
                <w:noProof/>
                <w:webHidden/>
              </w:rPr>
              <w:tab/>
            </w:r>
            <w:r w:rsidR="00800F07">
              <w:rPr>
                <w:noProof/>
                <w:webHidden/>
              </w:rPr>
              <w:t>37</w:t>
            </w:r>
          </w:hyperlink>
        </w:p>
        <w:p w14:paraId="0826AEFC" w14:textId="0EFF3491"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5" w:history="1">
            <w:r w:rsidR="00F178B6" w:rsidRPr="007523E4">
              <w:rPr>
                <w:rStyle w:val="Hyperlink"/>
                <w:rFonts w:eastAsiaTheme="majorEastAsia" w:cs="Arial"/>
                <w:noProof/>
              </w:rPr>
              <w:t>Certificates</w:t>
            </w:r>
            <w:r w:rsidR="00F178B6">
              <w:rPr>
                <w:noProof/>
                <w:webHidden/>
              </w:rPr>
              <w:tab/>
            </w:r>
            <w:r w:rsidR="00800F07">
              <w:rPr>
                <w:noProof/>
                <w:webHidden/>
              </w:rPr>
              <w:t>37</w:t>
            </w:r>
          </w:hyperlink>
        </w:p>
        <w:p w14:paraId="4F13A993" w14:textId="049A9C18"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6" w:history="1">
            <w:r w:rsidR="00F178B6" w:rsidRPr="007523E4">
              <w:rPr>
                <w:rStyle w:val="Hyperlink"/>
                <w:rFonts w:eastAsiaTheme="majorEastAsia"/>
                <w:noProof/>
              </w:rPr>
              <w:t>Certificate Issue Procedure and Retention Policy</w:t>
            </w:r>
            <w:r w:rsidR="00F178B6">
              <w:rPr>
                <w:noProof/>
                <w:webHidden/>
              </w:rPr>
              <w:tab/>
            </w:r>
            <w:r w:rsidR="00800F07">
              <w:rPr>
                <w:noProof/>
                <w:webHidden/>
              </w:rPr>
              <w:t>37</w:t>
            </w:r>
          </w:hyperlink>
        </w:p>
        <w:p w14:paraId="405D56CD" w14:textId="118069EE"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77" w:history="1">
            <w:r w:rsidR="00F178B6" w:rsidRPr="007523E4">
              <w:rPr>
                <w:rStyle w:val="Hyperlink"/>
                <w:rFonts w:eastAsiaTheme="majorEastAsia" w:cs="Arial"/>
                <w:noProof/>
              </w:rPr>
              <w:t>Exams review: roles and responsibilities</w:t>
            </w:r>
            <w:r w:rsidR="00F178B6">
              <w:rPr>
                <w:noProof/>
                <w:webHidden/>
              </w:rPr>
              <w:tab/>
            </w:r>
            <w:r w:rsidR="00800F07">
              <w:rPr>
                <w:noProof/>
                <w:webHidden/>
              </w:rPr>
              <w:t>38</w:t>
            </w:r>
          </w:hyperlink>
        </w:p>
        <w:p w14:paraId="57D7CD9D" w14:textId="01C9D568" w:rsidR="00F178B6" w:rsidRDefault="00371723" w:rsidP="00F178B6">
          <w:pPr>
            <w:pStyle w:val="TOC2"/>
            <w:tabs>
              <w:tab w:val="right" w:leader="dot" w:pos="10042"/>
            </w:tabs>
            <w:rPr>
              <w:rFonts w:asciiTheme="minorHAnsi" w:eastAsiaTheme="minorEastAsia" w:hAnsiTheme="minorHAnsi" w:cstheme="minorBidi"/>
              <w:noProof/>
              <w:szCs w:val="22"/>
            </w:rPr>
          </w:pPr>
          <w:hyperlink w:anchor="_Toc114222578" w:history="1">
            <w:r w:rsidR="00F178B6" w:rsidRPr="007523E4">
              <w:rPr>
                <w:rStyle w:val="Hyperlink"/>
                <w:rFonts w:eastAsiaTheme="majorEastAsia" w:cs="Arial"/>
                <w:noProof/>
              </w:rPr>
              <w:t>Retention of records: roles and responsibilities</w:t>
            </w:r>
            <w:r w:rsidR="00F178B6">
              <w:rPr>
                <w:noProof/>
                <w:webHidden/>
              </w:rPr>
              <w:tab/>
            </w:r>
            <w:r w:rsidR="00800F07">
              <w:rPr>
                <w:noProof/>
                <w:webHidden/>
              </w:rPr>
              <w:t>38</w:t>
            </w:r>
          </w:hyperlink>
        </w:p>
        <w:p w14:paraId="0CF7E365" w14:textId="6D4AB2B0" w:rsidR="00F178B6" w:rsidRDefault="00371723" w:rsidP="00F178B6">
          <w:pPr>
            <w:pStyle w:val="TOC3"/>
            <w:tabs>
              <w:tab w:val="right" w:leader="dot" w:pos="10042"/>
            </w:tabs>
            <w:rPr>
              <w:rFonts w:asciiTheme="minorHAnsi" w:eastAsiaTheme="minorEastAsia" w:hAnsiTheme="minorHAnsi" w:cstheme="minorBidi"/>
              <w:noProof/>
              <w:szCs w:val="22"/>
            </w:rPr>
          </w:pPr>
          <w:hyperlink w:anchor="_Toc114222579" w:history="1">
            <w:r w:rsidR="00F178B6" w:rsidRPr="007523E4">
              <w:rPr>
                <w:rStyle w:val="Hyperlink"/>
                <w:rFonts w:eastAsiaTheme="majorEastAsia"/>
                <w:noProof/>
              </w:rPr>
              <w:t>Exams Archiving Policy</w:t>
            </w:r>
            <w:r w:rsidR="00F178B6">
              <w:rPr>
                <w:noProof/>
                <w:webHidden/>
              </w:rPr>
              <w:tab/>
            </w:r>
            <w:r w:rsidR="00800F07">
              <w:rPr>
                <w:noProof/>
                <w:webHidden/>
              </w:rPr>
              <w:t>38</w:t>
            </w:r>
          </w:hyperlink>
        </w:p>
        <w:p w14:paraId="1CDB47A0" w14:textId="2EEA1C42" w:rsidR="00F178B6" w:rsidRDefault="00371723" w:rsidP="00F178B6">
          <w:pPr>
            <w:pStyle w:val="TOC1"/>
            <w:tabs>
              <w:tab w:val="right" w:leader="dot" w:pos="10042"/>
            </w:tabs>
            <w:rPr>
              <w:rFonts w:asciiTheme="minorHAnsi" w:eastAsiaTheme="minorEastAsia" w:hAnsiTheme="minorHAnsi" w:cstheme="minorBidi"/>
              <w:noProof/>
              <w:szCs w:val="22"/>
            </w:rPr>
          </w:pPr>
          <w:hyperlink w:anchor="_Toc114222580" w:history="1">
            <w:r w:rsidR="00F178B6" w:rsidRPr="007523E4">
              <w:rPr>
                <w:rStyle w:val="Hyperlink"/>
                <w:rFonts w:eastAsiaTheme="majorEastAsia" w:cs="Arial"/>
                <w:noProof/>
              </w:rPr>
              <w:t>Appendices</w:t>
            </w:r>
            <w:r w:rsidR="00F178B6">
              <w:rPr>
                <w:noProof/>
                <w:webHidden/>
              </w:rPr>
              <w:tab/>
            </w:r>
            <w:r w:rsidR="00800F07">
              <w:rPr>
                <w:noProof/>
                <w:webHidden/>
              </w:rPr>
              <w:t>39</w:t>
            </w:r>
          </w:hyperlink>
        </w:p>
        <w:p w14:paraId="235785DD" w14:textId="076292CA" w:rsidR="00F178B6" w:rsidRDefault="00F178B6" w:rsidP="00F178B6">
          <w:pPr>
            <w:spacing w:after="0" w:line="276" w:lineRule="auto"/>
            <w:jc w:val="both"/>
            <w:rPr>
              <w:rFonts w:cs="Arial"/>
            </w:rPr>
          </w:pPr>
          <w:r w:rsidRPr="0064792A">
            <w:rPr>
              <w:rFonts w:cs="Arial"/>
            </w:rPr>
            <w:fldChar w:fldCharType="end"/>
          </w:r>
        </w:p>
      </w:sdtContent>
    </w:sdt>
    <w:p w14:paraId="4B57DB8F" w14:textId="6FB746B9"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01B017AA"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221B3DBD"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777F956B"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6F985541"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5248D023"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301C5D70"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70753E8A"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0E6BAD8E"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6440EEC1" w14:textId="77777777" w:rsidR="00F178B6" w:rsidRDefault="00F178B6" w:rsidP="00BD4E61">
      <w:pPr>
        <w:pStyle w:val="NormalWeb"/>
        <w:shd w:val="clear" w:color="auto" w:fill="FFFFFF"/>
        <w:spacing w:line="300" w:lineRule="atLeast"/>
        <w:jc w:val="center"/>
        <w:rPr>
          <w:rStyle w:val="Strong"/>
          <w:rFonts w:ascii="Tahoma" w:hAnsi="Tahoma" w:cs="Tahoma"/>
          <w:color w:val="003399"/>
          <w:u w:val="single"/>
          <w:lang w:val="en"/>
        </w:rPr>
      </w:pPr>
    </w:p>
    <w:p w14:paraId="4CDC67BF" w14:textId="53EDC8E5" w:rsidR="00BD4E61" w:rsidRPr="00BD4E61" w:rsidRDefault="00BD4E61" w:rsidP="00BD4E61">
      <w:pPr>
        <w:pStyle w:val="NormalWeb"/>
        <w:shd w:val="clear" w:color="auto" w:fill="FFFFFF"/>
        <w:spacing w:line="300" w:lineRule="atLeast"/>
        <w:jc w:val="center"/>
        <w:rPr>
          <w:rFonts w:ascii="Tahoma" w:hAnsi="Tahoma" w:cs="Tahoma"/>
          <w:b/>
          <w:bCs/>
          <w:color w:val="003399"/>
          <w:sz w:val="2"/>
          <w:szCs w:val="2"/>
          <w:u w:val="single"/>
          <w:lang w:val="en"/>
        </w:rPr>
      </w:pPr>
      <w:r>
        <w:rPr>
          <w:rStyle w:val="Strong"/>
          <w:rFonts w:ascii="Tahoma" w:hAnsi="Tahoma" w:cs="Tahoma"/>
          <w:color w:val="003399"/>
          <w:u w:val="single"/>
          <w:lang w:val="en"/>
        </w:rPr>
        <w:lastRenderedPageBreak/>
        <w:t>Purpose of the policy</w:t>
      </w:r>
    </w:p>
    <w:p w14:paraId="5DA741D1" w14:textId="77777777" w:rsidR="00BD4E61" w:rsidRPr="00BD4E61" w:rsidRDefault="00BD4E61" w:rsidP="00BD4E61">
      <w:pPr>
        <w:rPr>
          <w:rFonts w:ascii="Tahoma" w:hAnsi="Tahoma" w:cs="Tahoma"/>
        </w:rPr>
      </w:pPr>
      <w:r w:rsidRPr="00BD4E61">
        <w:rPr>
          <w:rFonts w:ascii="Tahoma" w:hAnsi="Tahoma" w:cs="Tahoma"/>
        </w:rPr>
        <w:t xml:space="preserve">The centre is committed to ensuring that the exams management and administration process is run effectively and efficiently and in compliance with the published JCQ regulations and awarding body requirements. </w:t>
      </w:r>
    </w:p>
    <w:p w14:paraId="5B9C5C71" w14:textId="77777777" w:rsidR="00BD4E61" w:rsidRDefault="00BD4E61" w:rsidP="00BD4E61">
      <w:pPr>
        <w:rPr>
          <w:rFonts w:ascii="Tahoma" w:hAnsi="Tahoma" w:cs="Tahoma"/>
        </w:rPr>
      </w:pPr>
      <w:r w:rsidRPr="00BD4E61">
        <w:rPr>
          <w:rFonts w:ascii="Tahoma" w:hAnsi="Tahoma" w:cs="Tahoma"/>
        </w:rPr>
        <w:t>This exam policy will ensure that:</w:t>
      </w:r>
    </w:p>
    <w:p w14:paraId="4392E547" w14:textId="77777777" w:rsidR="00BD4E61" w:rsidRDefault="00BD4E61" w:rsidP="007F2DF6">
      <w:pPr>
        <w:pStyle w:val="ListParagraph"/>
        <w:numPr>
          <w:ilvl w:val="0"/>
          <w:numId w:val="95"/>
        </w:numPr>
        <w:rPr>
          <w:rFonts w:ascii="Tahoma" w:hAnsi="Tahoma" w:cs="Tahoma"/>
        </w:rPr>
      </w:pPr>
      <w:r w:rsidRPr="00BD4E61">
        <w:rPr>
          <w:rFonts w:ascii="Tahoma" w:hAnsi="Tahoma" w:cs="Tahoma"/>
        </w:rPr>
        <w:t xml:space="preserve">all aspects of the centre’s exam process </w:t>
      </w:r>
      <w:proofErr w:type="gramStart"/>
      <w:r w:rsidRPr="00BD4E61">
        <w:rPr>
          <w:rFonts w:ascii="Tahoma" w:hAnsi="Tahoma" w:cs="Tahoma"/>
        </w:rPr>
        <w:t>is</w:t>
      </w:r>
      <w:proofErr w:type="gramEnd"/>
      <w:r w:rsidRPr="00BD4E61">
        <w:rPr>
          <w:rFonts w:ascii="Tahoma" w:hAnsi="Tahoma" w:cs="Tahoma"/>
        </w:rPr>
        <w:t xml:space="preserve"> documented, supporting the exams contingency plan, and other relevant exams-related policies, procedures and plans are signposted to</w:t>
      </w:r>
    </w:p>
    <w:p w14:paraId="7A892BA1" w14:textId="77777777" w:rsidR="00BD4E61" w:rsidRDefault="00BD4E61" w:rsidP="007F2DF6">
      <w:pPr>
        <w:pStyle w:val="ListParagraph"/>
        <w:numPr>
          <w:ilvl w:val="0"/>
          <w:numId w:val="95"/>
        </w:numPr>
        <w:rPr>
          <w:rFonts w:ascii="Tahoma" w:hAnsi="Tahoma" w:cs="Tahoma"/>
        </w:rPr>
      </w:pPr>
      <w:r w:rsidRPr="00BD4E61">
        <w:rPr>
          <w:rFonts w:ascii="Tahoma" w:hAnsi="Tahoma" w:cs="Tahoma"/>
        </w:rPr>
        <w:t>the workforce is well informed and supported</w:t>
      </w:r>
    </w:p>
    <w:p w14:paraId="304412F8" w14:textId="77777777" w:rsidR="00BD4E61" w:rsidRDefault="00BD4E61" w:rsidP="007F2DF6">
      <w:pPr>
        <w:pStyle w:val="ListParagraph"/>
        <w:numPr>
          <w:ilvl w:val="0"/>
          <w:numId w:val="95"/>
        </w:numPr>
        <w:rPr>
          <w:rFonts w:ascii="Tahoma" w:hAnsi="Tahoma" w:cs="Tahoma"/>
        </w:rPr>
      </w:pPr>
      <w:r w:rsidRPr="00BD4E61">
        <w:rPr>
          <w:rFonts w:ascii="Tahoma" w:hAnsi="Tahoma" w:cs="Tahoma"/>
        </w:rPr>
        <w:t>all centre staff involved in the exams process clearly understand their roles and responsibilities</w:t>
      </w:r>
    </w:p>
    <w:p w14:paraId="1B3249C0" w14:textId="77777777" w:rsidR="00BD4E61" w:rsidRDefault="00BD4E61" w:rsidP="007F2DF6">
      <w:pPr>
        <w:pStyle w:val="ListParagraph"/>
        <w:numPr>
          <w:ilvl w:val="0"/>
          <w:numId w:val="95"/>
        </w:numPr>
        <w:rPr>
          <w:rFonts w:ascii="Tahoma" w:hAnsi="Tahoma" w:cs="Tahoma"/>
        </w:rPr>
      </w:pPr>
      <w:r w:rsidRPr="00BD4E61">
        <w:rPr>
          <w:rFonts w:ascii="Tahoma" w:hAnsi="Tahoma" w:cs="Tahoma"/>
        </w:rPr>
        <w:t xml:space="preserve">all exams and assessments are conducted according to JCQ and awarding body regulations, </w:t>
      </w:r>
      <w:proofErr w:type="gramStart"/>
      <w:r w:rsidRPr="00BD4E61">
        <w:rPr>
          <w:rFonts w:ascii="Tahoma" w:hAnsi="Tahoma" w:cs="Tahoma"/>
        </w:rPr>
        <w:t>guidance</w:t>
      </w:r>
      <w:proofErr w:type="gramEnd"/>
      <w:r w:rsidRPr="00BD4E61">
        <w:rPr>
          <w:rFonts w:ascii="Tahoma" w:hAnsi="Tahoma" w:cs="Tahoma"/>
        </w:rPr>
        <w:t xml:space="preserve"> and instructions, thus maintaining the integrity and security of the exam/assessment system at all times</w:t>
      </w:r>
    </w:p>
    <w:p w14:paraId="43BD99A7" w14:textId="15E55D20" w:rsidR="00BD4E61" w:rsidRPr="00BD4E61" w:rsidRDefault="00BD4E61" w:rsidP="007F2DF6">
      <w:pPr>
        <w:pStyle w:val="ListParagraph"/>
        <w:numPr>
          <w:ilvl w:val="0"/>
          <w:numId w:val="95"/>
        </w:numPr>
        <w:rPr>
          <w:rFonts w:ascii="Tahoma" w:hAnsi="Tahoma" w:cs="Tahoma"/>
        </w:rPr>
      </w:pPr>
      <w:r w:rsidRPr="00BD4E61">
        <w:rPr>
          <w:rFonts w:ascii="Tahoma" w:hAnsi="Tahoma" w:cs="Tahoma"/>
        </w:rPr>
        <w:t>exam candidates understand the exams process and what is expected of them</w:t>
      </w:r>
    </w:p>
    <w:p w14:paraId="5BBC6805" w14:textId="77777777" w:rsidR="00BD4E61" w:rsidRPr="00BD4E61" w:rsidRDefault="00BD4E61" w:rsidP="00BD4E61">
      <w:pPr>
        <w:rPr>
          <w:rFonts w:ascii="Tahoma" w:hAnsi="Tahoma" w:cs="Tahoma"/>
        </w:rPr>
      </w:pPr>
      <w:r w:rsidRPr="00BD4E61">
        <w:rPr>
          <w:rFonts w:ascii="Tahoma" w:hAnsi="Tahoma" w:cs="Tahoma"/>
        </w:rPr>
        <w:t xml:space="preserve">This policy is reviewed annually to ensure ways of working in the centre are accurately reflected and that exams and assessments are conducted to current JCQ (and awarding body) regulations, </w:t>
      </w:r>
      <w:proofErr w:type="gramStart"/>
      <w:r w:rsidRPr="00BD4E61">
        <w:rPr>
          <w:rFonts w:ascii="Tahoma" w:hAnsi="Tahoma" w:cs="Tahoma"/>
        </w:rPr>
        <w:t>instructions</w:t>
      </w:r>
      <w:proofErr w:type="gramEnd"/>
      <w:r w:rsidRPr="00BD4E61">
        <w:rPr>
          <w:rFonts w:ascii="Tahoma" w:hAnsi="Tahoma" w:cs="Tahoma"/>
        </w:rPr>
        <w:t xml:space="preserve"> and guidance. </w:t>
      </w:r>
    </w:p>
    <w:p w14:paraId="65EF652D" w14:textId="57BE5DB1" w:rsidR="00BD4E61" w:rsidRDefault="00BD4E61" w:rsidP="00BD4E61">
      <w:pPr>
        <w:rPr>
          <w:rFonts w:ascii="Tahoma" w:hAnsi="Tahoma" w:cs="Tahoma"/>
        </w:rPr>
      </w:pPr>
      <w:r w:rsidRPr="00BD4E61">
        <w:rPr>
          <w:rFonts w:ascii="Tahoma" w:hAnsi="Tahoma" w:cs="Tahoma"/>
        </w:rPr>
        <w:t>This policy will be communicated to all relevant centre staff.</w:t>
      </w:r>
    </w:p>
    <w:p w14:paraId="4984CEEB" w14:textId="0702D78E" w:rsidR="005F7629" w:rsidRDefault="005F7629" w:rsidP="005F7629">
      <w:pPr>
        <w:spacing w:before="120" w:after="120"/>
        <w:rPr>
          <w:rFonts w:ascii="Tahoma" w:hAnsi="Tahoma" w:cs="Tahoma"/>
          <w:b/>
          <w:bCs/>
        </w:rPr>
      </w:pPr>
      <w:r w:rsidRPr="005F7629">
        <w:rPr>
          <w:rFonts w:ascii="Tahoma" w:hAnsi="Tahoma" w:cs="Tahoma"/>
          <w:b/>
          <w:bCs/>
        </w:rPr>
        <w:t>SLT to advise during staff meetings</w:t>
      </w:r>
    </w:p>
    <w:p w14:paraId="13140F52" w14:textId="77777777" w:rsidR="005F7629" w:rsidRPr="005F7629" w:rsidRDefault="005F7629" w:rsidP="005F7629">
      <w:pPr>
        <w:spacing w:before="120" w:after="120"/>
        <w:rPr>
          <w:rFonts w:ascii="Tahoma" w:hAnsi="Tahoma" w:cs="Tahoma"/>
          <w:b/>
          <w:bCs/>
        </w:rPr>
      </w:pPr>
    </w:p>
    <w:p w14:paraId="50A01D69" w14:textId="2A9E3A75" w:rsidR="00BD4E61" w:rsidRPr="00800F07" w:rsidRDefault="005F7629" w:rsidP="00800F07">
      <w:pPr>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Roles and responsibilities overview</w:t>
      </w:r>
    </w:p>
    <w:p w14:paraId="29952B46" w14:textId="77777777" w:rsidR="00BD4E61" w:rsidRPr="00BD4E61" w:rsidRDefault="00BD4E61" w:rsidP="00BD4E61">
      <w:pPr>
        <w:pStyle w:val="NormalWeb"/>
        <w:spacing w:before="120" w:beforeAutospacing="0" w:after="120" w:afterAutospacing="0"/>
        <w:rPr>
          <w:rFonts w:ascii="Tahoma" w:hAnsi="Tahoma" w:cs="Tahoma"/>
          <w:sz w:val="22"/>
          <w:szCs w:val="22"/>
        </w:rPr>
      </w:pPr>
      <w:r w:rsidRPr="00BD4E61">
        <w:rPr>
          <w:rFonts w:ascii="Tahoma" w:hAnsi="Tahoma" w:cs="Tahoma"/>
          <w:b/>
          <w:bCs/>
          <w:sz w:val="22"/>
          <w:szCs w:val="22"/>
        </w:rPr>
        <w:t xml:space="preserve">The head of centre </w:t>
      </w:r>
      <w:r w:rsidRPr="00BD4E61">
        <w:rPr>
          <w:rFonts w:ascii="Tahoma" w:hAnsi="Tahoma" w:cs="Tahoma"/>
          <w:sz w:val="22"/>
          <w:szCs w:val="22"/>
        </w:rPr>
        <w:t>is the individual who is accountable to the awarding bodies for ensuring that the centre is always compliant with the published JCQ regulations and awarding body requirements to ensure the security and integrity of the examinations/assessments.</w:t>
      </w:r>
    </w:p>
    <w:p w14:paraId="5AA9E602" w14:textId="77777777" w:rsidR="00BD4E61" w:rsidRPr="00BD4E61" w:rsidRDefault="00BD4E61" w:rsidP="00BD4E61">
      <w:pPr>
        <w:pStyle w:val="NormalWeb"/>
        <w:spacing w:before="120" w:beforeAutospacing="0" w:after="120" w:afterAutospacing="0"/>
        <w:rPr>
          <w:rFonts w:ascii="Tahoma" w:hAnsi="Tahoma" w:cs="Tahoma"/>
          <w:sz w:val="22"/>
          <w:szCs w:val="22"/>
        </w:rPr>
      </w:pPr>
      <w:r w:rsidRPr="00BD4E61">
        <w:rPr>
          <w:rFonts w:ascii="Tahoma" w:hAnsi="Tahoma" w:cs="Tahoma"/>
          <w:b/>
          <w:bCs/>
          <w:sz w:val="22"/>
          <w:szCs w:val="22"/>
        </w:rPr>
        <w:t xml:space="preserve">The examinations officer </w:t>
      </w:r>
      <w:r w:rsidRPr="00BD4E61">
        <w:rPr>
          <w:rFonts w:ascii="Tahoma" w:hAnsi="Tahoma" w:cs="Tahoma"/>
          <w:sz w:val="22"/>
          <w:szCs w:val="22"/>
        </w:rPr>
        <w:t xml:space="preserve">is the person appointed by the head of centre to act on behalf of, and be the main point of contact for, the centre in matters relating to the general administration of awarding body examinations and assessments. </w:t>
      </w:r>
    </w:p>
    <w:p w14:paraId="42E9C2CD" w14:textId="77777777" w:rsidR="00BD4E61" w:rsidRPr="00BD4E61" w:rsidRDefault="00BD4E61" w:rsidP="00BD4E61">
      <w:pPr>
        <w:pStyle w:val="NormalWeb"/>
        <w:spacing w:before="120" w:beforeAutospacing="0" w:after="120" w:afterAutospacing="0"/>
        <w:rPr>
          <w:rFonts w:ascii="Tahoma" w:hAnsi="Tahoma" w:cs="Tahoma"/>
          <w:sz w:val="22"/>
          <w:szCs w:val="22"/>
        </w:rPr>
      </w:pPr>
      <w:r w:rsidRPr="00BD4E61">
        <w:rPr>
          <w:rFonts w:ascii="Tahoma" w:hAnsi="Tahoma" w:cs="Tahoma"/>
          <w:b/>
          <w:bCs/>
          <w:sz w:val="22"/>
          <w:szCs w:val="22"/>
        </w:rPr>
        <w:t>The head of centre may not appoint themselves as the examinations officer</w:t>
      </w:r>
      <w:r w:rsidRPr="00BD4E61">
        <w:rPr>
          <w:rFonts w:ascii="Tahoma" w:hAnsi="Tahoma" w:cs="Tahoma"/>
          <w:sz w:val="22"/>
          <w:szCs w:val="22"/>
        </w:rPr>
        <w:t>.</w:t>
      </w:r>
      <w:r w:rsidRPr="00BD4E61">
        <w:rPr>
          <w:rFonts w:ascii="Tahoma" w:hAnsi="Tahoma" w:cs="Tahoma"/>
          <w:b/>
          <w:bCs/>
          <w:sz w:val="22"/>
          <w:szCs w:val="22"/>
        </w:rPr>
        <w:t xml:space="preserve"> </w:t>
      </w:r>
      <w:r w:rsidRPr="00BD4E61">
        <w:rPr>
          <w:rFonts w:ascii="Tahoma" w:hAnsi="Tahoma" w:cs="Tahoma"/>
          <w:sz w:val="22"/>
          <w:szCs w:val="22"/>
        </w:rPr>
        <w:t>A head of centre and an examinations officer are two distinct and separate roles.</w:t>
      </w:r>
    </w:p>
    <w:p w14:paraId="1CE317C7" w14:textId="77777777" w:rsidR="00BD4E61" w:rsidRPr="00BD4E61" w:rsidRDefault="00BD4E61" w:rsidP="00BD4E61">
      <w:pPr>
        <w:pStyle w:val="xmsonormal"/>
        <w:spacing w:after="120"/>
        <w:rPr>
          <w:rFonts w:ascii="Tahoma" w:hAnsi="Tahoma" w:cs="Tahoma"/>
          <w:lang w:val="en-GB"/>
        </w:rPr>
      </w:pPr>
      <w:r w:rsidRPr="00BD4E61">
        <w:rPr>
          <w:rFonts w:ascii="Tahoma" w:hAnsi="Tahoma" w:cs="Tahoma"/>
          <w:lang w:val="en-GB"/>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w:t>
      </w:r>
      <w:r w:rsidRPr="00BD4E61">
        <w:rPr>
          <w:rFonts w:ascii="Tahoma" w:hAnsi="Tahoma" w:cs="Tahoma"/>
          <w:color w:val="595959" w:themeColor="text1" w:themeTint="A6"/>
        </w:rPr>
        <w:t xml:space="preserve"> (</w:t>
      </w:r>
      <w:hyperlink r:id="rId9" w:history="1">
        <w:r w:rsidRPr="00BD4E61">
          <w:rPr>
            <w:rStyle w:val="Hyperlink"/>
            <w:rFonts w:ascii="Tahoma" w:hAnsi="Tahoma" w:cs="Tahoma"/>
            <w:color w:val="0070C0"/>
          </w:rPr>
          <w:t>GR</w:t>
        </w:r>
      </w:hyperlink>
      <w:r w:rsidRPr="00BD4E61">
        <w:rPr>
          <w:rStyle w:val="Hyperlink"/>
          <w:rFonts w:ascii="Tahoma" w:hAnsi="Tahoma" w:cs="Tahoma"/>
          <w:color w:val="595959" w:themeColor="text1" w:themeTint="A6"/>
        </w:rPr>
        <w:t xml:space="preserve">, section </w:t>
      </w:r>
      <w:r w:rsidRPr="00BD4E61">
        <w:rPr>
          <w:rFonts w:ascii="Tahoma" w:hAnsi="Tahoma" w:cs="Tahoma"/>
          <w:color w:val="595959" w:themeColor="text1" w:themeTint="A6"/>
        </w:rPr>
        <w:t>2)</w:t>
      </w:r>
    </w:p>
    <w:p w14:paraId="4F13F6F2" w14:textId="77777777" w:rsidR="00BD4E61" w:rsidRPr="00BD4E61" w:rsidRDefault="00BD4E61" w:rsidP="00BD4E61">
      <w:pPr>
        <w:spacing w:after="120"/>
        <w:rPr>
          <w:rFonts w:ascii="Tahoma" w:hAnsi="Tahoma" w:cs="Tahoma"/>
          <w:b/>
          <w:bCs/>
        </w:rPr>
      </w:pPr>
      <w:r w:rsidRPr="00BD4E61">
        <w:rPr>
          <w:rFonts w:ascii="Tahoma" w:hAnsi="Tahoma" w:cs="Tahoma"/>
          <w:b/>
          <w:bCs/>
        </w:rPr>
        <w:t xml:space="preserve">Head of centre responsibilities </w:t>
      </w:r>
    </w:p>
    <w:p w14:paraId="4BF590F5" w14:textId="77777777" w:rsidR="00BD4E61" w:rsidRPr="00BD4E61" w:rsidRDefault="00BD4E61" w:rsidP="00BD4E61">
      <w:pPr>
        <w:rPr>
          <w:rFonts w:ascii="Tahoma" w:hAnsi="Tahoma" w:cs="Tahoma"/>
          <w:i/>
          <w:iCs/>
        </w:rPr>
      </w:pPr>
      <w:r w:rsidRPr="00BD4E61">
        <w:rPr>
          <w:rFonts w:ascii="Tahoma" w:hAnsi="Tahoma" w:cs="Tahoma"/>
        </w:rPr>
        <w:t xml:space="preserve">The </w:t>
      </w:r>
      <w:r w:rsidRPr="00BD4E61">
        <w:rPr>
          <w:rFonts w:ascii="Tahoma" w:hAnsi="Tahoma" w:cs="Tahoma"/>
          <w:b/>
          <w:bCs/>
        </w:rPr>
        <w:t xml:space="preserve">head of centre </w:t>
      </w:r>
      <w:r w:rsidRPr="00BD4E61">
        <w:rPr>
          <w:rFonts w:ascii="Tahoma" w:hAnsi="Tahoma" w:cs="Tahoma"/>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BD4E61">
        <w:rPr>
          <w:rFonts w:ascii="Tahoma" w:hAnsi="Tahoma" w:cs="Tahoma"/>
          <w:b/>
          <w:bCs/>
        </w:rPr>
        <w:t>It is the responsibility of the head of centre to ensure that all staff comply with the instructions in this booklet</w:t>
      </w:r>
      <w:r w:rsidRPr="00BD4E61">
        <w:rPr>
          <w:rFonts w:ascii="Tahoma" w:hAnsi="Tahoma" w:cs="Tahoma"/>
        </w:rPr>
        <w:t xml:space="preserve">. Failure to do so may </w:t>
      </w:r>
      <w:r w:rsidRPr="00BD4E61">
        <w:rPr>
          <w:rFonts w:ascii="Tahoma" w:hAnsi="Tahoma" w:cs="Tahoma"/>
        </w:rPr>
        <w:lastRenderedPageBreak/>
        <w:t xml:space="preserve">constitute malpractice as defined in the JCQ publication </w:t>
      </w:r>
      <w:r w:rsidRPr="00BD4E61">
        <w:rPr>
          <w:rFonts w:ascii="Tahoma" w:hAnsi="Tahoma" w:cs="Tahoma"/>
          <w:i/>
          <w:iCs/>
        </w:rPr>
        <w:t xml:space="preserve">Suspected Malpractice: Policies and Procedures, 1 September 2022 to 31 August 2023: </w:t>
      </w:r>
    </w:p>
    <w:p w14:paraId="26C6E830" w14:textId="77777777" w:rsidR="00BD4E61" w:rsidRPr="00BD4E61" w:rsidRDefault="00371723" w:rsidP="00BD4E61">
      <w:pPr>
        <w:spacing w:after="120"/>
        <w:rPr>
          <w:rFonts w:ascii="Tahoma" w:hAnsi="Tahoma" w:cs="Tahoma"/>
          <w:color w:val="595959" w:themeColor="text1" w:themeTint="A6"/>
        </w:rPr>
      </w:pPr>
      <w:hyperlink r:id="rId10" w:history="1">
        <w:r w:rsidR="00BD4E61" w:rsidRPr="00BD4E61">
          <w:rPr>
            <w:rStyle w:val="Hyperlink"/>
            <w:rFonts w:ascii="Tahoma" w:hAnsi="Tahoma" w:cs="Tahoma"/>
            <w:color w:val="0070C0"/>
          </w:rPr>
          <w:t>https://www.jcq.org.uk/exams-office/malpractice</w:t>
        </w:r>
      </w:hyperlink>
      <w:r w:rsidR="00BD4E61" w:rsidRPr="00BD4E61">
        <w:rPr>
          <w:rFonts w:ascii="Tahoma" w:hAnsi="Tahoma" w:cs="Tahoma"/>
          <w:color w:val="595959" w:themeColor="text1" w:themeTint="A6"/>
        </w:rPr>
        <w:t xml:space="preserve"> (</w:t>
      </w:r>
      <w:hyperlink r:id="rId11" w:history="1">
        <w:r w:rsidR="00BD4E61" w:rsidRPr="00BD4E61">
          <w:rPr>
            <w:rFonts w:ascii="Tahoma" w:hAnsi="Tahoma" w:cs="Tahoma"/>
            <w:color w:val="0070C0"/>
          </w:rPr>
          <w:t>ICE</w:t>
        </w:r>
      </w:hyperlink>
      <w:r w:rsidR="00BD4E61" w:rsidRPr="00BD4E61">
        <w:rPr>
          <w:rFonts w:ascii="Tahoma" w:hAnsi="Tahoma" w:cs="Tahoma"/>
        </w:rPr>
        <w:t xml:space="preserve"> </w:t>
      </w:r>
      <w:r w:rsidR="00BD4E61" w:rsidRPr="00BD4E61">
        <w:rPr>
          <w:rFonts w:ascii="Tahoma" w:hAnsi="Tahoma" w:cs="Tahoma"/>
          <w:color w:val="595959" w:themeColor="text1" w:themeTint="A6"/>
        </w:rPr>
        <w:t>Introduction)</w:t>
      </w:r>
    </w:p>
    <w:p w14:paraId="37C64378" w14:textId="77777777" w:rsidR="00BD4E61" w:rsidRPr="00BD4E61" w:rsidRDefault="00BD4E61" w:rsidP="00BD4E61">
      <w:pPr>
        <w:spacing w:after="120"/>
        <w:jc w:val="both"/>
        <w:rPr>
          <w:rFonts w:ascii="Tahoma" w:hAnsi="Tahoma" w:cs="Tahoma"/>
          <w:b/>
        </w:rPr>
      </w:pPr>
      <w:r w:rsidRPr="00BD4E61">
        <w:rPr>
          <w:rFonts w:ascii="Tahoma" w:hAnsi="Tahoma" w:cs="Tahoma"/>
          <w:b/>
        </w:rPr>
        <w:t>Head of centre</w:t>
      </w:r>
    </w:p>
    <w:p w14:paraId="4C1717C1" w14:textId="77777777" w:rsidR="00BD4E61" w:rsidRPr="00BD4E61" w:rsidRDefault="00BD4E61" w:rsidP="007F2DF6">
      <w:pPr>
        <w:pStyle w:val="ListParagraph"/>
        <w:numPr>
          <w:ilvl w:val="0"/>
          <w:numId w:val="26"/>
        </w:numPr>
        <w:spacing w:after="0" w:line="240" w:lineRule="auto"/>
        <w:jc w:val="both"/>
        <w:rPr>
          <w:rFonts w:ascii="Tahoma" w:hAnsi="Tahoma" w:cs="Tahoma"/>
        </w:rPr>
      </w:pPr>
      <w:r w:rsidRPr="00BD4E61">
        <w:rPr>
          <w:rFonts w:ascii="Tahoma" w:hAnsi="Tahoma" w:cs="Tahoma"/>
        </w:rPr>
        <w:t>Understands the contents, refers to and directs relevant centre staff to annually updated JCQ publications including:</w:t>
      </w:r>
    </w:p>
    <w:p w14:paraId="2CF713B1" w14:textId="77777777" w:rsidR="00BD4E61" w:rsidRPr="00BD4E61" w:rsidRDefault="00371723" w:rsidP="007F2DF6">
      <w:pPr>
        <w:pStyle w:val="ListParagraph"/>
        <w:numPr>
          <w:ilvl w:val="0"/>
          <w:numId w:val="81"/>
        </w:numPr>
        <w:spacing w:after="0" w:line="240" w:lineRule="auto"/>
        <w:jc w:val="both"/>
        <w:rPr>
          <w:rFonts w:ascii="Tahoma" w:hAnsi="Tahoma" w:cs="Tahoma"/>
        </w:rPr>
      </w:pPr>
      <w:hyperlink r:id="rId12" w:history="1">
        <w:r w:rsidR="00BD4E61" w:rsidRPr="00BD4E61">
          <w:rPr>
            <w:rStyle w:val="Hyperlink"/>
            <w:rFonts w:ascii="Tahoma" w:hAnsi="Tahoma" w:cs="Tahoma"/>
            <w:color w:val="0070C0"/>
          </w:rPr>
          <w:t>General Regulations for Approved Centres</w:t>
        </w:r>
      </w:hyperlink>
      <w:r w:rsidR="00BD4E61" w:rsidRPr="00BD4E61">
        <w:rPr>
          <w:rFonts w:ascii="Tahoma" w:hAnsi="Tahoma" w:cs="Tahoma"/>
        </w:rPr>
        <w:t xml:space="preserve"> </w:t>
      </w:r>
      <w:r w:rsidR="00BD4E61" w:rsidRPr="00BD4E61">
        <w:rPr>
          <w:rFonts w:ascii="Tahoma" w:hAnsi="Tahoma" w:cs="Tahoma"/>
          <w:color w:val="595959" w:themeColor="text1" w:themeTint="A6"/>
        </w:rPr>
        <w:t>(GR)</w:t>
      </w:r>
    </w:p>
    <w:p w14:paraId="1DBB3935" w14:textId="77777777" w:rsidR="00BD4E61" w:rsidRPr="00BD4E61" w:rsidRDefault="00371723" w:rsidP="007F2DF6">
      <w:pPr>
        <w:pStyle w:val="ListParagraph"/>
        <w:numPr>
          <w:ilvl w:val="0"/>
          <w:numId w:val="81"/>
        </w:numPr>
        <w:spacing w:after="0" w:line="240" w:lineRule="auto"/>
        <w:jc w:val="both"/>
        <w:rPr>
          <w:rFonts w:ascii="Tahoma" w:hAnsi="Tahoma" w:cs="Tahoma"/>
          <w:color w:val="595959" w:themeColor="text1" w:themeTint="A6"/>
        </w:rPr>
      </w:pPr>
      <w:hyperlink r:id="rId13" w:history="1">
        <w:r w:rsidR="00BD4E61" w:rsidRPr="00BD4E61">
          <w:rPr>
            <w:rStyle w:val="Hyperlink"/>
            <w:rFonts w:ascii="Tahoma" w:hAnsi="Tahoma" w:cs="Tahoma"/>
            <w:color w:val="0070C0"/>
          </w:rPr>
          <w:t>Instructions for conducting examinations</w:t>
        </w:r>
      </w:hyperlink>
      <w:r w:rsidR="00BD4E61" w:rsidRPr="00BD4E61">
        <w:rPr>
          <w:rFonts w:ascii="Tahoma" w:hAnsi="Tahoma" w:cs="Tahoma"/>
        </w:rPr>
        <w:t xml:space="preserve"> </w:t>
      </w:r>
      <w:r w:rsidR="00BD4E61" w:rsidRPr="00BD4E61">
        <w:rPr>
          <w:rFonts w:ascii="Tahoma" w:hAnsi="Tahoma" w:cs="Tahoma"/>
          <w:color w:val="595959" w:themeColor="text1" w:themeTint="A6"/>
        </w:rPr>
        <w:t>(ICE)</w:t>
      </w:r>
    </w:p>
    <w:p w14:paraId="328E59CE" w14:textId="77777777" w:rsidR="00BD4E61" w:rsidRPr="00BD4E61" w:rsidRDefault="00371723" w:rsidP="007F2DF6">
      <w:pPr>
        <w:pStyle w:val="ListParagraph"/>
        <w:numPr>
          <w:ilvl w:val="0"/>
          <w:numId w:val="81"/>
        </w:numPr>
        <w:spacing w:after="0" w:line="240" w:lineRule="auto"/>
        <w:jc w:val="both"/>
        <w:rPr>
          <w:rStyle w:val="Hyperlink"/>
          <w:rFonts w:ascii="Tahoma" w:hAnsi="Tahoma" w:cs="Tahoma"/>
          <w:color w:val="auto"/>
        </w:rPr>
      </w:pPr>
      <w:hyperlink r:id="rId14" w:history="1">
        <w:r w:rsidR="00BD4E61" w:rsidRPr="00BD4E61">
          <w:rPr>
            <w:rStyle w:val="Hyperlink"/>
            <w:rFonts w:ascii="Tahoma" w:hAnsi="Tahoma" w:cs="Tahoma"/>
            <w:bCs/>
            <w:color w:val="0070C0"/>
          </w:rPr>
          <w:t>Access Arrangements and Reasonable Adjustments</w:t>
        </w:r>
      </w:hyperlink>
      <w:r w:rsidR="00BD4E61" w:rsidRPr="00BD4E61">
        <w:rPr>
          <w:rFonts w:ascii="Tahoma" w:hAnsi="Tahoma" w:cs="Tahoma"/>
        </w:rPr>
        <w:t xml:space="preserve"> </w:t>
      </w:r>
      <w:r w:rsidR="00BD4E61" w:rsidRPr="00BD4E61">
        <w:rPr>
          <w:rStyle w:val="Hyperlink"/>
          <w:rFonts w:ascii="Tahoma" w:hAnsi="Tahoma" w:cs="Tahoma"/>
          <w:color w:val="595959" w:themeColor="text1" w:themeTint="A6"/>
        </w:rPr>
        <w:t>(AA)</w:t>
      </w:r>
    </w:p>
    <w:p w14:paraId="1A180C7B" w14:textId="77777777" w:rsidR="00BD4E61" w:rsidRPr="00BD4E61" w:rsidRDefault="00371723" w:rsidP="007F2DF6">
      <w:pPr>
        <w:pStyle w:val="ListParagraph"/>
        <w:numPr>
          <w:ilvl w:val="0"/>
          <w:numId w:val="81"/>
        </w:numPr>
        <w:spacing w:after="0" w:line="240" w:lineRule="auto"/>
        <w:jc w:val="both"/>
        <w:rPr>
          <w:rStyle w:val="Hyperlink"/>
          <w:rFonts w:ascii="Tahoma" w:hAnsi="Tahoma" w:cs="Tahoma"/>
          <w:color w:val="595959" w:themeColor="text1" w:themeTint="A6"/>
        </w:rPr>
      </w:pPr>
      <w:hyperlink r:id="rId15" w:history="1">
        <w:r w:rsidR="00BD4E61" w:rsidRPr="00BD4E61">
          <w:rPr>
            <w:rStyle w:val="Hyperlink"/>
            <w:rFonts w:ascii="Tahoma" w:hAnsi="Tahoma" w:cs="Tahoma"/>
            <w:color w:val="0070C0"/>
          </w:rPr>
          <w:t>Suspected Malpractice - Policies and Procedure</w:t>
        </w:r>
        <w:r w:rsidR="00BD4E61" w:rsidRPr="00BD4E61">
          <w:rPr>
            <w:rStyle w:val="Hyperlink"/>
            <w:rFonts w:ascii="Tahoma" w:hAnsi="Tahoma" w:cs="Tahoma"/>
          </w:rPr>
          <w:t>s</w:t>
        </w:r>
      </w:hyperlink>
      <w:r w:rsidR="00BD4E61" w:rsidRPr="00BD4E61">
        <w:rPr>
          <w:rFonts w:ascii="Tahoma" w:hAnsi="Tahoma" w:cs="Tahoma"/>
        </w:rPr>
        <w:t xml:space="preserve"> </w:t>
      </w:r>
      <w:r w:rsidR="00BD4E61" w:rsidRPr="00BD4E61">
        <w:rPr>
          <w:rStyle w:val="Hyperlink"/>
          <w:rFonts w:ascii="Tahoma" w:hAnsi="Tahoma" w:cs="Tahoma"/>
          <w:color w:val="595959" w:themeColor="text1" w:themeTint="A6"/>
        </w:rPr>
        <w:t>(SM)</w:t>
      </w:r>
    </w:p>
    <w:p w14:paraId="27A37997" w14:textId="77777777" w:rsidR="00BD4E61" w:rsidRPr="00BD4E61" w:rsidRDefault="00371723" w:rsidP="007F2DF6">
      <w:pPr>
        <w:pStyle w:val="ListParagraph"/>
        <w:numPr>
          <w:ilvl w:val="0"/>
          <w:numId w:val="81"/>
        </w:numPr>
        <w:spacing w:after="0" w:line="240" w:lineRule="auto"/>
        <w:jc w:val="both"/>
        <w:rPr>
          <w:rStyle w:val="Hyperlink"/>
          <w:rFonts w:ascii="Tahoma" w:hAnsi="Tahoma" w:cs="Tahoma"/>
          <w:color w:val="auto"/>
        </w:rPr>
      </w:pPr>
      <w:hyperlink r:id="rId16" w:history="1">
        <w:r w:rsidR="00BD4E61" w:rsidRPr="00BD4E61">
          <w:rPr>
            <w:rStyle w:val="Hyperlink"/>
            <w:rFonts w:ascii="Tahoma" w:hAnsi="Tahoma" w:cs="Tahoma"/>
            <w:color w:val="0070C0"/>
          </w:rPr>
          <w:t>Instructions for conducting non-examination assessments</w:t>
        </w:r>
      </w:hyperlink>
      <w:r w:rsidR="00BD4E61" w:rsidRPr="00BD4E61">
        <w:rPr>
          <w:rStyle w:val="Hyperlink"/>
          <w:rFonts w:ascii="Tahoma" w:hAnsi="Tahoma" w:cs="Tahoma"/>
          <w:color w:val="auto"/>
        </w:rPr>
        <w:t xml:space="preserve"> </w:t>
      </w:r>
      <w:r w:rsidR="00BD4E61" w:rsidRPr="00BD4E61">
        <w:rPr>
          <w:rStyle w:val="Hyperlink"/>
          <w:rFonts w:ascii="Tahoma" w:hAnsi="Tahoma" w:cs="Tahoma"/>
          <w:color w:val="595959" w:themeColor="text1" w:themeTint="A6"/>
        </w:rPr>
        <w:t xml:space="preserve">(NEA) </w:t>
      </w:r>
      <w:r w:rsidR="00BD4E61" w:rsidRPr="00BD4E61">
        <w:rPr>
          <w:rStyle w:val="Hyperlink"/>
          <w:rFonts w:ascii="Tahoma" w:hAnsi="Tahoma" w:cs="Tahoma"/>
          <w:color w:val="auto"/>
        </w:rPr>
        <w:t>(and the instructions for conducting coursework)</w:t>
      </w:r>
    </w:p>
    <w:p w14:paraId="457C6475" w14:textId="77777777" w:rsidR="00BD4E61" w:rsidRPr="00BD4E61" w:rsidRDefault="00371723" w:rsidP="007F2DF6">
      <w:pPr>
        <w:pStyle w:val="ListParagraph"/>
        <w:numPr>
          <w:ilvl w:val="0"/>
          <w:numId w:val="81"/>
        </w:numPr>
        <w:spacing w:after="0" w:line="240" w:lineRule="auto"/>
        <w:jc w:val="both"/>
        <w:rPr>
          <w:rStyle w:val="Hyperlink"/>
          <w:rFonts w:ascii="Tahoma" w:hAnsi="Tahoma" w:cs="Tahoma"/>
          <w:color w:val="595959" w:themeColor="text1" w:themeTint="A6"/>
        </w:rPr>
      </w:pPr>
      <w:hyperlink r:id="rId17" w:history="1">
        <w:r w:rsidR="00BD4E61" w:rsidRPr="00BD4E61">
          <w:rPr>
            <w:rStyle w:val="Hyperlink"/>
            <w:rFonts w:ascii="Tahoma" w:hAnsi="Tahoma" w:cs="Tahoma"/>
            <w:color w:val="0070C0"/>
          </w:rPr>
          <w:t>A guide to the special consideration process</w:t>
        </w:r>
      </w:hyperlink>
      <w:r w:rsidR="00BD4E61" w:rsidRPr="00BD4E61">
        <w:rPr>
          <w:rStyle w:val="Hyperlink"/>
          <w:rFonts w:ascii="Tahoma" w:hAnsi="Tahoma" w:cs="Tahoma"/>
          <w:color w:val="auto"/>
        </w:rPr>
        <w:t xml:space="preserve"> </w:t>
      </w:r>
      <w:r w:rsidR="00BD4E61" w:rsidRPr="00BD4E61">
        <w:rPr>
          <w:rStyle w:val="Hyperlink"/>
          <w:rFonts w:ascii="Tahoma" w:hAnsi="Tahoma" w:cs="Tahoma"/>
          <w:color w:val="595959" w:themeColor="text1" w:themeTint="A6"/>
        </w:rPr>
        <w:t>(SC)</w:t>
      </w:r>
    </w:p>
    <w:p w14:paraId="5026A4BC"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Ensures the centre has appropriate accommodation to support the size of the cohorts being taught including appropriate accommodation for candidates requiring access arrangements and/or practical assessments</w:t>
      </w:r>
    </w:p>
    <w:p w14:paraId="758A9E07" w14:textId="77777777" w:rsidR="00BD4E61" w:rsidRPr="00BD4E61" w:rsidRDefault="00BD4E61" w:rsidP="007F2DF6">
      <w:pPr>
        <w:pStyle w:val="ListParagraph"/>
        <w:numPr>
          <w:ilvl w:val="0"/>
          <w:numId w:val="26"/>
        </w:numPr>
        <w:spacing w:before="100" w:beforeAutospacing="1" w:after="100" w:afterAutospacing="1" w:line="240" w:lineRule="auto"/>
        <w:rPr>
          <w:rFonts w:ascii="Tahoma" w:hAnsi="Tahoma" w:cs="Tahoma"/>
        </w:rPr>
      </w:pPr>
      <w:r w:rsidRPr="00BD4E61">
        <w:rPr>
          <w:rFonts w:ascii="Tahoma" w:hAnsi="Tahoma" w:cs="Tahoma"/>
        </w:rPr>
        <w:t xml:space="preserve">Where/if using a third party to deliver any part of a qualification (including its assessments) at the centre: </w:t>
      </w:r>
    </w:p>
    <w:p w14:paraId="61DD7BA9" w14:textId="77777777" w:rsidR="00BD4E61" w:rsidRPr="00BD4E61" w:rsidRDefault="00BD4E61" w:rsidP="007F2DF6">
      <w:pPr>
        <w:pStyle w:val="ListParagraph"/>
        <w:numPr>
          <w:ilvl w:val="1"/>
          <w:numId w:val="26"/>
        </w:numPr>
        <w:spacing w:before="100" w:beforeAutospacing="1" w:after="100" w:afterAutospacing="1" w:line="240" w:lineRule="auto"/>
        <w:rPr>
          <w:rFonts w:ascii="Tahoma" w:hAnsi="Tahoma" w:cs="Tahoma"/>
        </w:rPr>
      </w:pPr>
      <w:r w:rsidRPr="00BD4E61">
        <w:rPr>
          <w:rFonts w:ascii="Tahoma" w:hAnsi="Tahoma" w:cs="Tahoma"/>
        </w:rPr>
        <w:t xml:space="preserve">maintains oversight of, and responsibility for, the delivery of the qualification in accordance with JCQ regulations and awarding body requirements </w:t>
      </w:r>
    </w:p>
    <w:p w14:paraId="08DDEBD3" w14:textId="77777777" w:rsidR="00BD4E61" w:rsidRPr="00BD4E61" w:rsidRDefault="00BD4E61" w:rsidP="007F2DF6">
      <w:pPr>
        <w:pStyle w:val="ListParagraph"/>
        <w:numPr>
          <w:ilvl w:val="1"/>
          <w:numId w:val="26"/>
        </w:numPr>
        <w:spacing w:before="100" w:beforeAutospacing="1" w:after="100" w:afterAutospacing="1" w:line="240" w:lineRule="auto"/>
        <w:rPr>
          <w:rFonts w:ascii="Tahoma" w:hAnsi="Tahoma" w:cs="Tahoma"/>
        </w:rPr>
      </w:pPr>
      <w:r w:rsidRPr="00BD4E61">
        <w:rPr>
          <w:rFonts w:ascii="Tahoma" w:hAnsi="Tahoma" w:cs="Tahoma"/>
        </w:rPr>
        <w:t>has in place a written agreement with the third party to ensure there is a shared understanding of the arrangement and will manage the risk of failure by the third party to deliver the expected service</w:t>
      </w:r>
    </w:p>
    <w:p w14:paraId="44ACA092" w14:textId="77777777" w:rsidR="00BD4E61" w:rsidRPr="00BD4E61" w:rsidRDefault="00BD4E61" w:rsidP="007F2DF6">
      <w:pPr>
        <w:pStyle w:val="ListParagraph"/>
        <w:numPr>
          <w:ilvl w:val="1"/>
          <w:numId w:val="26"/>
        </w:numPr>
        <w:spacing w:after="0" w:line="240" w:lineRule="auto"/>
        <w:ind w:left="1434" w:hanging="357"/>
        <w:rPr>
          <w:rFonts w:ascii="Tahoma" w:hAnsi="Tahoma" w:cs="Tahoma"/>
        </w:rPr>
      </w:pPr>
      <w:r w:rsidRPr="00BD4E61">
        <w:rPr>
          <w:rFonts w:ascii="Tahoma" w:hAnsi="Tahoma" w:cs="Tahoma"/>
        </w:rPr>
        <w:t>ensures that a copy of the written agreement is available for inspection if requested by the awarding body</w:t>
      </w:r>
    </w:p>
    <w:p w14:paraId="2D98CD3E"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Ensures that relevant members of staff respond promptly to actions raised by the JCQ Centre Inspection Service, understanding that failure to do so could result in the same penalties as listed in the previous bullet point</w:t>
      </w:r>
    </w:p>
    <w:p w14:paraId="5A0692F2"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Ensures that the centre promptly reports any incidents to the relevant awarding body/bodies which might compromise any aspect of assessment delivery such as a cyber-attack</w:t>
      </w:r>
    </w:p>
    <w:p w14:paraId="49403C6F" w14:textId="77777777" w:rsidR="00BD4E61" w:rsidRPr="00BD4E61" w:rsidRDefault="00BD4E61" w:rsidP="007F2DF6">
      <w:pPr>
        <w:pStyle w:val="ListParagraph"/>
        <w:numPr>
          <w:ilvl w:val="0"/>
          <w:numId w:val="26"/>
        </w:numPr>
        <w:autoSpaceDE w:val="0"/>
        <w:autoSpaceDN w:val="0"/>
        <w:adjustRightInd w:val="0"/>
        <w:spacing w:after="120" w:line="240" w:lineRule="auto"/>
        <w:rPr>
          <w:rFonts w:ascii="Tahoma" w:hAnsi="Tahoma" w:cs="Tahoma"/>
          <w:color w:val="000000"/>
        </w:rPr>
      </w:pPr>
      <w:r w:rsidRPr="00BD4E61">
        <w:rPr>
          <w:rFonts w:ascii="Tahoma" w:hAnsi="Tahoma" w:cs="Tahoma"/>
          <w:color w:val="000000"/>
        </w:rPr>
        <w:t>Ensures other relevant centre staff where they may be involved in the receipt and dispatch of confidential exam materials are briefed on the requirements for maintaining the integrity and confidentiality of the exam materials</w:t>
      </w:r>
    </w:p>
    <w:p w14:paraId="405B4517" w14:textId="77777777" w:rsidR="00BD4E61" w:rsidRPr="00BD4E61" w:rsidRDefault="00BD4E61" w:rsidP="007F2DF6">
      <w:pPr>
        <w:pStyle w:val="ListParagraph"/>
        <w:numPr>
          <w:ilvl w:val="0"/>
          <w:numId w:val="26"/>
        </w:numPr>
        <w:autoSpaceDE w:val="0"/>
        <w:autoSpaceDN w:val="0"/>
        <w:adjustRightInd w:val="0"/>
        <w:spacing w:before="120" w:after="0" w:line="240" w:lineRule="auto"/>
        <w:rPr>
          <w:rFonts w:ascii="Tahoma" w:hAnsi="Tahoma" w:cs="Tahoma"/>
        </w:rPr>
      </w:pPr>
      <w:r w:rsidRPr="00BD4E61">
        <w:rPr>
          <w:rFonts w:ascii="Tahoma" w:hAnsi="Tahoma" w:cs="Tahoma"/>
        </w:rPr>
        <w:t xml:space="preserve">Ensures members of centre staff do </w:t>
      </w:r>
      <w:r w:rsidRPr="00BD4E61">
        <w:rPr>
          <w:rFonts w:ascii="Tahoma" w:hAnsi="Tahoma" w:cs="Tahoma"/>
          <w:bCs/>
        </w:rPr>
        <w:t xml:space="preserve">not </w:t>
      </w:r>
      <w:r w:rsidRPr="00BD4E61">
        <w:rPr>
          <w:rFonts w:ascii="Tahoma" w:hAnsi="Tahoma" w:cs="Tahoma"/>
        </w:rPr>
        <w:t>forward emails and letters from awarding body or JCQ personnel without prior consent to third parties or upload such correspondence onto social media sites and applications</w:t>
      </w:r>
    </w:p>
    <w:p w14:paraId="08766A3C" w14:textId="658BA76E" w:rsidR="00BD4E61" w:rsidRDefault="00BD4E61" w:rsidP="007F2DF6">
      <w:pPr>
        <w:pStyle w:val="ListParagraph"/>
        <w:numPr>
          <w:ilvl w:val="0"/>
          <w:numId w:val="26"/>
        </w:numPr>
        <w:autoSpaceDE w:val="0"/>
        <w:autoSpaceDN w:val="0"/>
        <w:adjustRightInd w:val="0"/>
        <w:spacing w:before="120" w:after="0" w:line="240" w:lineRule="auto"/>
        <w:rPr>
          <w:rFonts w:ascii="Tahoma" w:hAnsi="Tahoma" w:cs="Tahoma"/>
        </w:rPr>
      </w:pPr>
      <w:r w:rsidRPr="00BD4E61">
        <w:rPr>
          <w:rFonts w:ascii="Tahoma" w:hAnsi="Tahoma" w:cs="Tahoma"/>
        </w:rPr>
        <w:t xml:space="preserve">Ensures members of centre staff do </w:t>
      </w:r>
      <w:r w:rsidRPr="00BD4E61">
        <w:rPr>
          <w:rFonts w:ascii="Tahoma" w:hAnsi="Tahoma" w:cs="Tahoma"/>
          <w:bCs/>
        </w:rPr>
        <w:t xml:space="preserve">not </w:t>
      </w:r>
      <w:r w:rsidRPr="00BD4E61">
        <w:rPr>
          <w:rFonts w:ascii="Tahoma" w:hAnsi="Tahoma" w:cs="Tahoma"/>
        </w:rPr>
        <w:t>advise parents/candidates to contact awarding bodies/JCQ directly nor provide them with addresses/email addresses of awarding body examining/assessment personnel or JCQ personnel</w:t>
      </w:r>
    </w:p>
    <w:p w14:paraId="63418F7F" w14:textId="77777777" w:rsidR="005F7629" w:rsidRDefault="005F7629" w:rsidP="005F7629">
      <w:pPr>
        <w:ind w:left="360"/>
        <w:rPr>
          <w:rStyle w:val="Strong"/>
          <w:rFonts w:ascii="Tahoma" w:hAnsi="Tahoma" w:cs="Tahoma"/>
          <w:color w:val="003399"/>
          <w:sz w:val="24"/>
          <w:szCs w:val="24"/>
          <w:lang w:val="en"/>
        </w:rPr>
      </w:pPr>
    </w:p>
    <w:p w14:paraId="41D64255" w14:textId="66DA1F23" w:rsidR="00BD4E61" w:rsidRPr="00800F07" w:rsidRDefault="005F7629" w:rsidP="00800F07">
      <w:pPr>
        <w:ind w:left="360"/>
        <w:jc w:val="center"/>
        <w:rPr>
          <w:rFonts w:ascii="Tahoma" w:hAnsi="Tahoma" w:cs="Tahoma"/>
          <w:b/>
          <w:bCs/>
          <w:color w:val="003399"/>
          <w:sz w:val="24"/>
          <w:szCs w:val="24"/>
          <w:u w:val="single"/>
          <w:lang w:val="en"/>
        </w:rPr>
      </w:pPr>
      <w:r w:rsidRPr="00800F07">
        <w:rPr>
          <w:rStyle w:val="Strong"/>
          <w:rFonts w:ascii="Tahoma" w:hAnsi="Tahoma" w:cs="Tahoma"/>
          <w:color w:val="003399"/>
          <w:sz w:val="24"/>
          <w:szCs w:val="24"/>
          <w:u w:val="single"/>
          <w:lang w:val="en"/>
        </w:rPr>
        <w:t>Recruitment, selection, and training of staff</w:t>
      </w:r>
    </w:p>
    <w:p w14:paraId="53BB9C1B" w14:textId="77777777" w:rsidR="00BD4E61" w:rsidRPr="00BD4E61" w:rsidRDefault="00BD4E61" w:rsidP="007F2DF6">
      <w:pPr>
        <w:numPr>
          <w:ilvl w:val="0"/>
          <w:numId w:val="26"/>
        </w:numPr>
        <w:spacing w:after="0" w:line="240" w:lineRule="auto"/>
        <w:ind w:left="714" w:hanging="357"/>
        <w:rPr>
          <w:rFonts w:ascii="Tahoma" w:hAnsi="Tahoma" w:cs="Tahoma"/>
        </w:rPr>
      </w:pPr>
      <w:r w:rsidRPr="00BD4E61">
        <w:rPr>
          <w:rFonts w:ascii="Tahoma" w:hAnsi="Tahoma" w:cs="Tahoma"/>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5F60A0DB" w14:textId="77777777" w:rsidR="00BD4E61" w:rsidRPr="00BD4E61" w:rsidRDefault="00BD4E61" w:rsidP="007F2DF6">
      <w:pPr>
        <w:numPr>
          <w:ilvl w:val="0"/>
          <w:numId w:val="26"/>
        </w:numPr>
        <w:spacing w:before="100" w:beforeAutospacing="1" w:after="100" w:afterAutospacing="1" w:line="240" w:lineRule="auto"/>
        <w:rPr>
          <w:rFonts w:ascii="Tahoma" w:hAnsi="Tahoma" w:cs="Tahoma"/>
        </w:rPr>
      </w:pPr>
      <w:r w:rsidRPr="00BD4E61">
        <w:rPr>
          <w:rFonts w:ascii="Tahoma" w:hAnsi="Tahoma" w:cs="Tahoma"/>
        </w:rPr>
        <w:t xml:space="preserve">Provides fully qualified teachers to mark non-examination assessments, and/or fully qualified assessors for the verification of centre-assessed components </w:t>
      </w:r>
    </w:p>
    <w:p w14:paraId="1907E4BA" w14:textId="77777777" w:rsidR="00BD4E61" w:rsidRPr="00BD4E61" w:rsidRDefault="00BD4E61" w:rsidP="007F2DF6">
      <w:pPr>
        <w:numPr>
          <w:ilvl w:val="0"/>
          <w:numId w:val="26"/>
        </w:numPr>
        <w:spacing w:before="100" w:beforeAutospacing="1" w:after="100" w:afterAutospacing="1" w:line="240" w:lineRule="auto"/>
        <w:rPr>
          <w:rFonts w:ascii="Tahoma" w:hAnsi="Tahoma" w:cs="Tahoma"/>
        </w:rPr>
      </w:pPr>
      <w:r w:rsidRPr="00BD4E61">
        <w:rPr>
          <w:rFonts w:ascii="Tahoma" w:hAnsi="Tahoma" w:cs="Tahoma"/>
        </w:rPr>
        <w:lastRenderedPageBreak/>
        <w:t xml:space="preserve">Enables the relevant senior leader(s), the examinations officer (EO) and the ALS lead/SENCo to receive appropriate training and support </w:t>
      </w:r>
      <w:proofErr w:type="gramStart"/>
      <w:r w:rsidRPr="00BD4E61">
        <w:rPr>
          <w:rFonts w:ascii="Tahoma" w:hAnsi="Tahoma" w:cs="Tahoma"/>
        </w:rPr>
        <w:t>in order to</w:t>
      </w:r>
      <w:proofErr w:type="gramEnd"/>
      <w:r w:rsidRPr="00BD4E61">
        <w:rPr>
          <w:rFonts w:ascii="Tahoma" w:hAnsi="Tahoma" w:cs="Tahoma"/>
        </w:rPr>
        <w:t xml:space="preserve"> facilitate the effective delivery of examinations and assessments within the centre, and ensure compliance with the published JCQ regulations </w:t>
      </w:r>
    </w:p>
    <w:p w14:paraId="5EDE6E03"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 xml:space="preserve">Appoints an ALS lead/SENCo who will determine appropriate arrangements for candidates with learning difficulties and disabilities </w:t>
      </w:r>
    </w:p>
    <w:p w14:paraId="162F5D02" w14:textId="77777777" w:rsidR="00BD4E61" w:rsidRPr="00BD4E61" w:rsidRDefault="00BD4E61" w:rsidP="007F2DF6">
      <w:pPr>
        <w:pStyle w:val="ListParagraph"/>
        <w:numPr>
          <w:ilvl w:val="0"/>
          <w:numId w:val="26"/>
        </w:numPr>
        <w:tabs>
          <w:tab w:val="left" w:pos="1287"/>
        </w:tabs>
        <w:spacing w:before="120" w:after="120" w:line="240" w:lineRule="auto"/>
        <w:rPr>
          <w:rFonts w:ascii="Tahoma" w:hAnsi="Tahoma" w:cs="Tahoma"/>
        </w:rPr>
      </w:pPr>
      <w:r w:rsidRPr="00BD4E61">
        <w:rPr>
          <w:rFonts w:ascii="Tahoma" w:hAnsi="Tahoma" w:cs="Tahoma"/>
        </w:rPr>
        <w:t xml:space="preserve">Ensures that the ALS lead/SENCo has sufficient time to both manage the access arrangements process within the centre and familiarise him/herself with the JCQ publication </w:t>
      </w:r>
      <w:r w:rsidRPr="00BD4E61">
        <w:rPr>
          <w:rFonts w:ascii="Tahoma" w:hAnsi="Tahoma" w:cs="Tahoma"/>
          <w:i/>
          <w:iCs/>
        </w:rPr>
        <w:t>Access Arrangements and Reasonable Adjustments</w:t>
      </w:r>
    </w:p>
    <w:p w14:paraId="320FC921" w14:textId="77777777" w:rsidR="00BD4E61" w:rsidRPr="00BD4E61" w:rsidRDefault="00BD4E61" w:rsidP="007F2DF6">
      <w:pPr>
        <w:pStyle w:val="ListParagraph"/>
        <w:numPr>
          <w:ilvl w:val="0"/>
          <w:numId w:val="26"/>
        </w:numPr>
        <w:tabs>
          <w:tab w:val="left" w:pos="1287"/>
        </w:tabs>
        <w:spacing w:before="120" w:after="120" w:line="240" w:lineRule="auto"/>
        <w:rPr>
          <w:rFonts w:ascii="Tahoma" w:hAnsi="Tahoma" w:cs="Tahoma"/>
        </w:rPr>
      </w:pPr>
      <w:r w:rsidRPr="00BD4E61">
        <w:rPr>
          <w:rFonts w:ascii="Tahoma" w:hAnsi="Tahoma" w:cs="Tahoma"/>
        </w:rPr>
        <w:t>Ensures that the examinations officer is line managed and actively supported by a member of the senior leadership team who has a good working knowledge of the examination system</w:t>
      </w:r>
    </w:p>
    <w:p w14:paraId="2D5543DC" w14:textId="77777777" w:rsidR="005F7629" w:rsidRDefault="005F7629" w:rsidP="005F7629">
      <w:pPr>
        <w:ind w:left="360"/>
        <w:rPr>
          <w:rStyle w:val="Strong"/>
          <w:rFonts w:ascii="Tahoma" w:hAnsi="Tahoma" w:cs="Tahoma"/>
          <w:color w:val="003399"/>
          <w:sz w:val="24"/>
          <w:szCs w:val="24"/>
          <w:lang w:val="en"/>
        </w:rPr>
      </w:pPr>
      <w:bookmarkStart w:id="2" w:name="_Toc114222490"/>
    </w:p>
    <w:p w14:paraId="22A3C1B2" w14:textId="2A1188F7"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Internal governance arrangements</w:t>
      </w:r>
      <w:bookmarkEnd w:id="2"/>
    </w:p>
    <w:p w14:paraId="7F4A80CF" w14:textId="77777777" w:rsidR="00BD4E61" w:rsidRPr="00BD4E61" w:rsidRDefault="00BD4E61" w:rsidP="007F2DF6">
      <w:pPr>
        <w:pStyle w:val="ListParagraph"/>
        <w:numPr>
          <w:ilvl w:val="0"/>
          <w:numId w:val="26"/>
        </w:numPr>
        <w:spacing w:after="0" w:line="240" w:lineRule="auto"/>
        <w:ind w:left="714" w:hanging="357"/>
        <w:jc w:val="both"/>
        <w:rPr>
          <w:rFonts w:ascii="Tahoma" w:hAnsi="Tahoma" w:cs="Tahoma"/>
        </w:rPr>
      </w:pPr>
      <w:r w:rsidRPr="00BD4E61">
        <w:rPr>
          <w:rFonts w:ascii="Tahoma" w:hAnsi="Tahoma" w:cs="Tahoma"/>
        </w:rPr>
        <w:t>Has in place a written escalation process should the head of centre, or a member of the senior leadership team with oversight of examination administration, be absent</w:t>
      </w:r>
    </w:p>
    <w:p w14:paraId="6AC3D9F2" w14:textId="77777777" w:rsidR="00D469F2" w:rsidRDefault="00D469F2" w:rsidP="005F7629">
      <w:pPr>
        <w:ind w:left="360"/>
        <w:rPr>
          <w:rStyle w:val="Strong"/>
          <w:rFonts w:ascii="Tahoma" w:hAnsi="Tahoma" w:cs="Tahoma"/>
          <w:color w:val="003399"/>
          <w:sz w:val="24"/>
          <w:szCs w:val="24"/>
          <w:lang w:val="en"/>
        </w:rPr>
      </w:pPr>
      <w:bookmarkStart w:id="3" w:name="_Toc114222491"/>
    </w:p>
    <w:p w14:paraId="683C7969" w14:textId="6B68E962"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Escalation Process</w:t>
      </w:r>
      <w:bookmarkEnd w:id="3"/>
    </w:p>
    <w:tbl>
      <w:tblPr>
        <w:tblStyle w:val="TableGrid"/>
        <w:tblW w:w="0" w:type="auto"/>
        <w:tblInd w:w="720" w:type="dxa"/>
        <w:tblLook w:val="04A0" w:firstRow="1" w:lastRow="0" w:firstColumn="1" w:lastColumn="0" w:noHBand="0" w:noVBand="1"/>
      </w:tblPr>
      <w:tblGrid>
        <w:gridCol w:w="8296"/>
      </w:tblGrid>
      <w:tr w:rsidR="00BD4E61" w:rsidRPr="00BD4E61" w14:paraId="7AB0071B" w14:textId="77777777" w:rsidTr="00227119">
        <w:tc>
          <w:tcPr>
            <w:tcW w:w="9878" w:type="dxa"/>
          </w:tcPr>
          <w:p w14:paraId="730AA6DB" w14:textId="77777777" w:rsidR="00BD4E61" w:rsidRPr="00BD4E61" w:rsidRDefault="00BD4E61" w:rsidP="00227119">
            <w:pPr>
              <w:spacing w:after="120"/>
              <w:jc w:val="both"/>
              <w:rPr>
                <w:rFonts w:ascii="Tahoma" w:hAnsi="Tahoma" w:cs="Tahoma"/>
              </w:rPr>
            </w:pPr>
            <w:r w:rsidRPr="00BD4E61">
              <w:rPr>
                <w:rFonts w:ascii="Tahoma" w:hAnsi="Tahoma" w:cs="Tahoma"/>
              </w:rPr>
              <w:t>Details can be found in the Examinations Contingency plan</w:t>
            </w:r>
          </w:p>
        </w:tc>
      </w:tr>
    </w:tbl>
    <w:p w14:paraId="4E0D9836" w14:textId="77777777" w:rsidR="00BD4E61" w:rsidRPr="00BD4E61" w:rsidRDefault="00BD4E61" w:rsidP="007F2DF6">
      <w:pPr>
        <w:pStyle w:val="ListParagraph"/>
        <w:numPr>
          <w:ilvl w:val="0"/>
          <w:numId w:val="92"/>
        </w:numPr>
        <w:spacing w:before="120" w:after="0" w:line="240" w:lineRule="auto"/>
        <w:ind w:left="714" w:hanging="357"/>
        <w:rPr>
          <w:rFonts w:ascii="Tahoma" w:hAnsi="Tahoma" w:cs="Tahoma"/>
        </w:rPr>
      </w:pPr>
      <w:r w:rsidRPr="00BD4E61">
        <w:rPr>
          <w:rFonts w:ascii="Tahoma" w:hAnsi="Tahoma" w:cs="Tahoma"/>
        </w:rPr>
        <w:t xml:space="preserve">Has in place a member of the senior leadership team who will provide support and guidance to the examinations officer and ensure that the integrity and security of examinations and assessments is maintained throughout an examination series </w:t>
      </w:r>
    </w:p>
    <w:p w14:paraId="7A951DC4"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Ensures centre staff undertake key tasks within the exams process and meet internal deadlines set by the EO</w:t>
      </w:r>
    </w:p>
    <w:p w14:paraId="45A3D35A" w14:textId="77777777" w:rsidR="00BD4E61" w:rsidRPr="00BD4E61" w:rsidRDefault="00BD4E61" w:rsidP="007F2DF6">
      <w:pPr>
        <w:pStyle w:val="ListParagraph"/>
        <w:numPr>
          <w:ilvl w:val="0"/>
          <w:numId w:val="26"/>
        </w:numPr>
        <w:spacing w:after="0" w:line="240" w:lineRule="auto"/>
        <w:rPr>
          <w:rFonts w:ascii="Tahoma" w:hAnsi="Tahoma" w:cs="Tahoma"/>
        </w:rPr>
      </w:pPr>
      <w:r w:rsidRPr="00BD4E61">
        <w:rPr>
          <w:rFonts w:ascii="Tahoma" w:hAnsi="Tahoma" w:cs="Tahoma"/>
        </w:rPr>
        <w:t xml:space="preserve">Makes sure that a teacher, a </w:t>
      </w:r>
      <w:proofErr w:type="gramStart"/>
      <w:r w:rsidRPr="00BD4E61">
        <w:rPr>
          <w:rFonts w:ascii="Tahoma" w:hAnsi="Tahoma" w:cs="Tahoma"/>
        </w:rPr>
        <w:t>tutor</w:t>
      </w:r>
      <w:proofErr w:type="gramEnd"/>
      <w:r w:rsidRPr="00BD4E61">
        <w:rPr>
          <w:rFonts w:ascii="Tahoma" w:hAnsi="Tahoma" w:cs="Tahoma"/>
        </w:rPr>
        <w:t xml:space="preserve"> or a senior member of centre staff who teaches the subject being examined, is not an invigilator during the examination</w:t>
      </w:r>
    </w:p>
    <w:p w14:paraId="1E2EC3E4" w14:textId="77777777" w:rsidR="00D469F2" w:rsidRDefault="00D469F2" w:rsidP="005F7629">
      <w:pPr>
        <w:ind w:left="360"/>
        <w:rPr>
          <w:rStyle w:val="Strong"/>
          <w:rFonts w:ascii="Tahoma" w:hAnsi="Tahoma" w:cs="Tahoma"/>
          <w:color w:val="003399"/>
          <w:sz w:val="24"/>
          <w:szCs w:val="24"/>
          <w:lang w:val="en"/>
        </w:rPr>
      </w:pPr>
      <w:bookmarkStart w:id="4" w:name="_Toc114222492"/>
    </w:p>
    <w:p w14:paraId="38EFF3F2" w14:textId="6EF90BCE"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Delivery of qualifications</w:t>
      </w:r>
      <w:bookmarkEnd w:id="4"/>
    </w:p>
    <w:p w14:paraId="686E52FE" w14:textId="77777777" w:rsidR="00BD4E61" w:rsidRPr="00BD4E61" w:rsidRDefault="00BD4E61" w:rsidP="007F2DF6">
      <w:pPr>
        <w:pStyle w:val="ListParagraph"/>
        <w:numPr>
          <w:ilvl w:val="0"/>
          <w:numId w:val="83"/>
        </w:numPr>
        <w:spacing w:after="120" w:line="240" w:lineRule="auto"/>
        <w:ind w:left="714" w:hanging="357"/>
        <w:rPr>
          <w:rFonts w:ascii="Tahoma" w:hAnsi="Tahoma" w:cs="Tahoma"/>
        </w:rPr>
      </w:pPr>
      <w:r w:rsidRPr="00BD4E61">
        <w:rPr>
          <w:rFonts w:ascii="Tahoma" w:hAnsi="Tahoma" w:cs="Tahoma"/>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6B72D06F" w14:textId="77777777" w:rsidR="00BD4E61" w:rsidRPr="00BD4E61" w:rsidRDefault="00BD4E61" w:rsidP="007F2DF6">
      <w:pPr>
        <w:pStyle w:val="ListParagraph"/>
        <w:numPr>
          <w:ilvl w:val="0"/>
          <w:numId w:val="83"/>
        </w:numPr>
        <w:spacing w:before="100" w:beforeAutospacing="1" w:after="120" w:line="240" w:lineRule="auto"/>
        <w:rPr>
          <w:rFonts w:ascii="Tahoma" w:hAnsi="Tahoma" w:cs="Tahoma"/>
        </w:rPr>
      </w:pPr>
      <w:r w:rsidRPr="00BD4E61">
        <w:rPr>
          <w:rFonts w:ascii="Tahoma" w:hAnsi="Tahoma" w:cs="Tahoma"/>
        </w:rPr>
        <w:t>Enables candidates to receive sufficient and up to date laboratory experience, or relevant training where required by the subject concerned</w:t>
      </w:r>
    </w:p>
    <w:p w14:paraId="292B1BB2" w14:textId="77777777" w:rsidR="00D469F2" w:rsidRDefault="00D469F2" w:rsidP="005F7629">
      <w:pPr>
        <w:ind w:left="360"/>
        <w:rPr>
          <w:rStyle w:val="Strong"/>
          <w:rFonts w:ascii="Tahoma" w:hAnsi="Tahoma" w:cs="Tahoma"/>
          <w:color w:val="003399"/>
          <w:sz w:val="24"/>
          <w:szCs w:val="24"/>
          <w:lang w:val="en"/>
        </w:rPr>
      </w:pPr>
      <w:bookmarkStart w:id="5" w:name="_Toc114222493"/>
    </w:p>
    <w:p w14:paraId="2EB31D53" w14:textId="6E0CBF41"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Public liability</w:t>
      </w:r>
      <w:bookmarkEnd w:id="5"/>
    </w:p>
    <w:p w14:paraId="2878BB51" w14:textId="77777777" w:rsidR="00BD4E61" w:rsidRPr="00BD4E61" w:rsidRDefault="00BD4E61" w:rsidP="007F2DF6">
      <w:pPr>
        <w:pStyle w:val="ListParagraph"/>
        <w:numPr>
          <w:ilvl w:val="0"/>
          <w:numId w:val="84"/>
        </w:numPr>
        <w:spacing w:after="120" w:line="240" w:lineRule="auto"/>
        <w:rPr>
          <w:rFonts w:ascii="Tahoma" w:hAnsi="Tahoma" w:cs="Tahoma"/>
        </w:rPr>
      </w:pPr>
      <w:r w:rsidRPr="00BD4E61">
        <w:rPr>
          <w:rFonts w:ascii="Tahoma" w:hAnsi="Tahoma" w:cs="Tahoma"/>
        </w:rPr>
        <w:t>Complies with local health and safety rules which are in place and that the centre is adequately covered for public liability claims</w:t>
      </w:r>
    </w:p>
    <w:p w14:paraId="1D500AC5" w14:textId="77777777" w:rsidR="00D469F2" w:rsidRDefault="00D469F2" w:rsidP="005F7629">
      <w:pPr>
        <w:ind w:left="360"/>
        <w:rPr>
          <w:rStyle w:val="Strong"/>
          <w:rFonts w:ascii="Tahoma" w:hAnsi="Tahoma" w:cs="Tahoma"/>
          <w:color w:val="003399"/>
          <w:sz w:val="24"/>
          <w:szCs w:val="24"/>
          <w:lang w:val="en"/>
        </w:rPr>
      </w:pPr>
      <w:bookmarkStart w:id="6" w:name="_Toc114222494"/>
    </w:p>
    <w:p w14:paraId="3AB6D4D0" w14:textId="377EA603"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Security of assessment materials</w:t>
      </w:r>
      <w:bookmarkEnd w:id="6"/>
    </w:p>
    <w:p w14:paraId="130F06DB" w14:textId="77777777" w:rsidR="00BD4E61" w:rsidRPr="00BD4E61" w:rsidRDefault="00BD4E61" w:rsidP="007F2DF6">
      <w:pPr>
        <w:pStyle w:val="ListParagraph"/>
        <w:numPr>
          <w:ilvl w:val="0"/>
          <w:numId w:val="85"/>
        </w:numPr>
        <w:spacing w:after="0" w:line="240" w:lineRule="auto"/>
        <w:jc w:val="both"/>
        <w:rPr>
          <w:rFonts w:ascii="Tahoma" w:hAnsi="Tahoma" w:cs="Tahoma"/>
        </w:rPr>
      </w:pPr>
      <w:r w:rsidRPr="00BD4E61">
        <w:rPr>
          <w:rFonts w:ascii="Tahoma" w:hAnsi="Tahoma" w:cs="Tahoma"/>
        </w:rPr>
        <w:t>Takes all reasonable steps to maintain the integrity of the examinations/assessments, including the security of all assessment materials, by ensuring:</w:t>
      </w:r>
    </w:p>
    <w:p w14:paraId="4286CA7D"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lastRenderedPageBreak/>
        <w:t xml:space="preserve">the </w:t>
      </w:r>
      <w:r w:rsidRPr="00BD4E61">
        <w:rPr>
          <w:rFonts w:ascii="Tahoma" w:hAnsi="Tahoma" w:cs="Tahoma"/>
          <w:bCs/>
        </w:rPr>
        <w:t>location of the centre’s secure storage facility in a secure room which must only be used for the purpose of administering secure examination materials</w:t>
      </w:r>
    </w:p>
    <w:p w14:paraId="4812E976"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bCs/>
        </w:rPr>
        <w:t>the secure room only contains exam-related material</w:t>
      </w:r>
    </w:p>
    <w:p w14:paraId="18933BB8"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there are between two and six keyholders only, each of whom must fully understand their responsibilities as a key holder to the secure storage facility</w:t>
      </w:r>
    </w:p>
    <w:p w14:paraId="6366D23D"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 xml:space="preserve">access to the secure room and secure storage facility is restricted to the authorised two to six keyholders and staff approved by the head of centre are </w:t>
      </w:r>
      <w:proofErr w:type="gramStart"/>
      <w:r w:rsidRPr="00BD4E61">
        <w:rPr>
          <w:rFonts w:ascii="Tahoma" w:hAnsi="Tahoma" w:cs="Tahoma"/>
        </w:rPr>
        <w:t>accompanied by a keyholder at all times</w:t>
      </w:r>
      <w:proofErr w:type="gramEnd"/>
    </w:p>
    <w:p w14:paraId="7A9C6A8A"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appropriate arrangements are in place to ensure that confidential examination materials are only handed over to authorised members of centre staff</w:t>
      </w:r>
    </w:p>
    <w:p w14:paraId="5DB01E0D"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appropriate arrangements are in place for handling secure electronic materials</w:t>
      </w:r>
    </w:p>
    <w:p w14:paraId="487DC48B"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 xml:space="preserve">the relevant </w:t>
      </w:r>
      <w:r w:rsidRPr="00BD4E61">
        <w:rPr>
          <w:rFonts w:ascii="Tahoma" w:hAnsi="Tahoma" w:cs="Tahoma"/>
          <w:bCs/>
        </w:rPr>
        <w:t xml:space="preserve">awarding body is immediately informed if the security of question papers or confidential supporting instructions is put at risk </w:t>
      </w:r>
    </w:p>
    <w:p w14:paraId="1BE9F0F3" w14:textId="77777777" w:rsidR="00BD4E61" w:rsidRPr="00BD4E61" w:rsidRDefault="00BD4E61" w:rsidP="007F2DF6">
      <w:pPr>
        <w:pStyle w:val="ListParagraph"/>
        <w:numPr>
          <w:ilvl w:val="1"/>
          <w:numId w:val="89"/>
        </w:numPr>
        <w:spacing w:after="0" w:line="240" w:lineRule="auto"/>
        <w:rPr>
          <w:rFonts w:ascii="Tahoma" w:hAnsi="Tahoma" w:cs="Tahoma"/>
        </w:rPr>
      </w:pPr>
      <w:r w:rsidRPr="00BD4E61">
        <w:rPr>
          <w:rFonts w:ascii="Tahoma" w:hAnsi="Tahoma" w:cs="Tahoma"/>
        </w:rPr>
        <w:t>that when it is permitted to remove question paper packets from secure storage, and to avoid potential breaches of security, arrangements are in place to carefully check and record that the correct question paper packets are opened</w:t>
      </w:r>
    </w:p>
    <w:p w14:paraId="78CD55B1" w14:textId="77777777" w:rsidR="00BD4E61" w:rsidRPr="00BD4E61" w:rsidRDefault="00BD4E61" w:rsidP="00BD4E61">
      <w:pPr>
        <w:pStyle w:val="ListParagraph"/>
        <w:ind w:left="1440"/>
        <w:rPr>
          <w:rFonts w:ascii="Tahoma" w:hAnsi="Tahoma" w:cs="Tahoma"/>
        </w:rPr>
      </w:pPr>
      <w:r w:rsidRPr="00BD4E61">
        <w:rPr>
          <w:rFonts w:ascii="Tahoma" w:hAnsi="Tahoma" w:cs="Tahoma"/>
        </w:rPr>
        <w:t>(If it is ever subsequently identified following this check that the wrong question paper packet has been opened, it will be resealed, and the incident reported to the relevant awarding body’s Malpractice Investigation Team immediately)</w:t>
      </w:r>
    </w:p>
    <w:p w14:paraId="785D6913" w14:textId="77777777" w:rsidR="00BD4E61" w:rsidRPr="00BD4E61" w:rsidRDefault="00BD4E61" w:rsidP="007F2DF6">
      <w:pPr>
        <w:pStyle w:val="ListParagraph"/>
        <w:numPr>
          <w:ilvl w:val="0"/>
          <w:numId w:val="85"/>
        </w:numPr>
        <w:spacing w:after="0" w:line="240" w:lineRule="auto"/>
        <w:rPr>
          <w:rFonts w:ascii="Tahoma" w:hAnsi="Tahoma" w:cs="Tahoma"/>
        </w:rPr>
      </w:pPr>
      <w:proofErr w:type="gramStart"/>
      <w:r w:rsidRPr="00BD4E61">
        <w:rPr>
          <w:rFonts w:ascii="Tahoma" w:hAnsi="Tahoma" w:cs="Tahoma"/>
        </w:rPr>
        <w:t>Makes arrangements</w:t>
      </w:r>
      <w:proofErr w:type="gramEnd"/>
      <w:r w:rsidRPr="00BD4E61">
        <w:rPr>
          <w:rFonts w:ascii="Tahoma" w:hAnsi="Tahoma" w:cs="Tahoma"/>
        </w:rPr>
        <w:t xml:space="preserve"> to receive, check and store question papers and examination material safely and securely at all times and for as long as required in accordance with the current JCQ publication </w:t>
      </w:r>
      <w:r w:rsidRPr="00BD4E61">
        <w:rPr>
          <w:rFonts w:ascii="Tahoma" w:hAnsi="Tahoma" w:cs="Tahoma"/>
          <w:i/>
          <w:iCs/>
        </w:rPr>
        <w:t>Instructions for conducting examinations</w:t>
      </w:r>
      <w:r w:rsidRPr="00BD4E61">
        <w:rPr>
          <w:rFonts w:ascii="Tahoma" w:hAnsi="Tahoma" w:cs="Tahoma"/>
        </w:rPr>
        <w:t xml:space="preserve"> </w:t>
      </w:r>
    </w:p>
    <w:p w14:paraId="3294EED2" w14:textId="77777777" w:rsidR="00BD4E61" w:rsidRPr="00BD4E61" w:rsidRDefault="00BD4E61" w:rsidP="007F2DF6">
      <w:pPr>
        <w:pStyle w:val="ListParagraph"/>
        <w:numPr>
          <w:ilvl w:val="0"/>
          <w:numId w:val="85"/>
        </w:numPr>
        <w:spacing w:after="0" w:line="240" w:lineRule="auto"/>
        <w:rPr>
          <w:rFonts w:ascii="Tahoma" w:hAnsi="Tahoma" w:cs="Tahoma"/>
        </w:rPr>
      </w:pPr>
      <w:proofErr w:type="gramStart"/>
      <w:r w:rsidRPr="00BD4E61">
        <w:rPr>
          <w:rFonts w:ascii="Tahoma" w:hAnsi="Tahoma" w:cs="Tahoma"/>
        </w:rPr>
        <w:t>Makes arrangements</w:t>
      </w:r>
      <w:proofErr w:type="gramEnd"/>
      <w:r w:rsidRPr="00BD4E61">
        <w:rPr>
          <w:rFonts w:ascii="Tahoma" w:hAnsi="Tahoma" w:cs="Tahoma"/>
        </w:rPr>
        <w:t xml:space="preserve"> to receive and issue material received from the awarding bodies to staff and candidates, and notify them of any advice and instructions relevant to the examinations and assessments</w:t>
      </w:r>
    </w:p>
    <w:p w14:paraId="169ABDF1" w14:textId="77777777" w:rsidR="00BD4E61" w:rsidRPr="00BD4E61" w:rsidRDefault="00BD4E61" w:rsidP="007F2DF6">
      <w:pPr>
        <w:pStyle w:val="ListParagraph"/>
        <w:numPr>
          <w:ilvl w:val="0"/>
          <w:numId w:val="85"/>
        </w:numPr>
        <w:spacing w:after="0" w:line="240" w:lineRule="auto"/>
        <w:rPr>
          <w:rFonts w:ascii="Tahoma" w:hAnsi="Tahoma" w:cs="Tahoma"/>
        </w:rPr>
      </w:pPr>
      <w:r w:rsidRPr="00BD4E61">
        <w:rPr>
          <w:rFonts w:ascii="Tahoma" w:hAnsi="Tahoma" w:cs="Tahoma"/>
        </w:rPr>
        <w:t>Allows candidates access to relevant pre-release materials on, or as soon as possible after, the date specified by the awarding bodies</w:t>
      </w:r>
    </w:p>
    <w:p w14:paraId="51E96614" w14:textId="77777777" w:rsidR="00D469F2" w:rsidRDefault="00D469F2" w:rsidP="005F7629">
      <w:pPr>
        <w:ind w:left="360"/>
        <w:rPr>
          <w:rStyle w:val="Strong"/>
          <w:rFonts w:ascii="Tahoma" w:hAnsi="Tahoma" w:cs="Tahoma"/>
          <w:color w:val="003399"/>
          <w:sz w:val="24"/>
          <w:szCs w:val="24"/>
          <w:lang w:val="en"/>
        </w:rPr>
      </w:pPr>
      <w:bookmarkStart w:id="7" w:name="_Toc114222495"/>
    </w:p>
    <w:p w14:paraId="49757D40" w14:textId="01F5885A"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Malpractice</w:t>
      </w:r>
      <w:bookmarkEnd w:id="7"/>
    </w:p>
    <w:p w14:paraId="3B52CAA8" w14:textId="77777777" w:rsidR="00BD4E61" w:rsidRPr="00BD4E61" w:rsidRDefault="00BD4E61" w:rsidP="007F2DF6">
      <w:pPr>
        <w:pStyle w:val="ListParagraph"/>
        <w:numPr>
          <w:ilvl w:val="0"/>
          <w:numId w:val="30"/>
        </w:numPr>
        <w:spacing w:after="120" w:line="240" w:lineRule="auto"/>
        <w:rPr>
          <w:rFonts w:ascii="Tahoma" w:hAnsi="Tahoma" w:cs="Tahoma"/>
          <w:color w:val="222222"/>
        </w:rPr>
      </w:pPr>
      <w:r w:rsidRPr="00BD4E61">
        <w:rPr>
          <w:rFonts w:ascii="Tahoma" w:hAnsi="Tahoma" w:cs="Tahoma"/>
        </w:rPr>
        <w:t>Through taking an ethical approach and working proactively to avoid malpractice among students and staff takes all reasonable steps to prevent the occurrence of any malpractice/maladministration before, during and after assessments have taken place</w:t>
      </w:r>
    </w:p>
    <w:p w14:paraId="723550AA" w14:textId="77777777" w:rsidR="00BD4E61" w:rsidRPr="00BD4E61" w:rsidRDefault="00BD4E61" w:rsidP="007F2DF6">
      <w:pPr>
        <w:pStyle w:val="ListParagraph"/>
        <w:numPr>
          <w:ilvl w:val="0"/>
          <w:numId w:val="30"/>
        </w:numPr>
        <w:spacing w:after="120" w:line="240" w:lineRule="auto"/>
        <w:rPr>
          <w:rFonts w:ascii="Tahoma" w:hAnsi="Tahoma" w:cs="Tahoma"/>
        </w:rPr>
      </w:pPr>
      <w:r w:rsidRPr="00BD4E61">
        <w:rPr>
          <w:rFonts w:ascii="Tahoma" w:hAnsi="Tahoma" w:cs="Tahoma"/>
        </w:rPr>
        <w:t xml:space="preserve">Ensures any person involved in administering, </w:t>
      </w:r>
      <w:proofErr w:type="gramStart"/>
      <w:r w:rsidRPr="00BD4E61">
        <w:rPr>
          <w:rFonts w:ascii="Tahoma" w:hAnsi="Tahoma" w:cs="Tahoma"/>
        </w:rPr>
        <w:t>teaching</w:t>
      </w:r>
      <w:proofErr w:type="gramEnd"/>
      <w:r w:rsidRPr="00BD4E61">
        <w:rPr>
          <w:rFonts w:ascii="Tahoma" w:hAnsi="Tahoma" w:cs="Tahoma"/>
        </w:rPr>
        <w:t xml:space="preserve">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w:t>
      </w:r>
      <w:proofErr w:type="gramStart"/>
      <w:r w:rsidRPr="00BD4E61">
        <w:rPr>
          <w:rFonts w:ascii="Tahoma" w:hAnsi="Tahoma" w:cs="Tahoma"/>
        </w:rPr>
        <w:t>regulator</w:t>
      </w:r>
      <w:proofErr w:type="gramEnd"/>
      <w:r w:rsidRPr="00BD4E61">
        <w:rPr>
          <w:rFonts w:ascii="Tahoma" w:hAnsi="Tahoma" w:cs="Tahoma"/>
        </w:rPr>
        <w:t xml:space="preserve"> or professional bodies in accordance with the JCQ publication </w:t>
      </w:r>
      <w:r w:rsidRPr="00BD4E61">
        <w:rPr>
          <w:rFonts w:ascii="Tahoma" w:hAnsi="Tahoma" w:cs="Tahoma"/>
          <w:i/>
          <w:iCs/>
        </w:rPr>
        <w:t>Suspected Malpractice – Policies and Procedures</w:t>
      </w:r>
    </w:p>
    <w:p w14:paraId="02648E76" w14:textId="77777777" w:rsidR="00BD4E61" w:rsidRPr="00BD4E61" w:rsidRDefault="00BD4E61" w:rsidP="007F2DF6">
      <w:pPr>
        <w:pStyle w:val="ListParagraph"/>
        <w:numPr>
          <w:ilvl w:val="0"/>
          <w:numId w:val="31"/>
        </w:numPr>
        <w:spacing w:after="0" w:line="240" w:lineRule="auto"/>
        <w:rPr>
          <w:rFonts w:ascii="Tahoma" w:hAnsi="Tahoma" w:cs="Tahoma"/>
        </w:rPr>
      </w:pPr>
      <w:r w:rsidRPr="00BD4E61">
        <w:rPr>
          <w:rFonts w:ascii="Tahoma" w:hAnsi="Tahoma" w:cs="Tahoma"/>
        </w:rPr>
        <w:t xml:space="preserve">Ensures irregularities are investigated and informs the awarding bodies immediately of any alleged, </w:t>
      </w:r>
      <w:proofErr w:type="gramStart"/>
      <w:r w:rsidRPr="00BD4E61">
        <w:rPr>
          <w:rFonts w:ascii="Tahoma" w:hAnsi="Tahoma" w:cs="Tahoma"/>
        </w:rPr>
        <w:t>suspected</w:t>
      </w:r>
      <w:proofErr w:type="gramEnd"/>
      <w:r w:rsidRPr="00BD4E61">
        <w:rPr>
          <w:rFonts w:ascii="Tahoma" w:hAnsi="Tahoma" w:cs="Tahoma"/>
        </w:rPr>
        <w:t xml:space="preserve"> or actual incidents of malpractice or maladministration, involving a candidate or a member of staff, by completing the appropriate documentation</w:t>
      </w:r>
    </w:p>
    <w:p w14:paraId="66B9EC5A" w14:textId="77777777" w:rsidR="00BD4E61" w:rsidRPr="00BD4E61" w:rsidRDefault="00BD4E61" w:rsidP="007F2DF6">
      <w:pPr>
        <w:pStyle w:val="ListParagraph"/>
        <w:numPr>
          <w:ilvl w:val="0"/>
          <w:numId w:val="31"/>
        </w:numPr>
        <w:spacing w:after="0" w:line="240" w:lineRule="auto"/>
        <w:rPr>
          <w:rFonts w:ascii="Tahoma" w:hAnsi="Tahoma" w:cs="Tahoma"/>
        </w:rPr>
      </w:pPr>
      <w:r w:rsidRPr="00BD4E61">
        <w:rPr>
          <w:rFonts w:ascii="Tahoma" w:hAnsi="Tahoma" w:cs="Tahoma"/>
        </w:rPr>
        <w:lastRenderedPageBreak/>
        <w:t xml:space="preserve">As required by an awarding body, ensures evidence of any instances of alleged or suspected malpractice (which includes maladministration) is gathered in accordance with the JCQ publication </w:t>
      </w:r>
      <w:r w:rsidRPr="00BD4E61">
        <w:rPr>
          <w:rFonts w:ascii="Tahoma" w:hAnsi="Tahoma" w:cs="Tahoma"/>
          <w:i/>
        </w:rPr>
        <w:t>Suspected Malpractice - Policies and Procedures</w:t>
      </w:r>
      <w:r w:rsidRPr="00BD4E61">
        <w:rPr>
          <w:rFonts w:ascii="Tahoma" w:hAnsi="Tahoma" w:cs="Tahoma"/>
        </w:rPr>
        <w:t xml:space="preserve"> and provides such information and advice as the awarding body may reasonably require</w:t>
      </w:r>
    </w:p>
    <w:p w14:paraId="041F0DEB" w14:textId="77777777" w:rsidR="00D469F2" w:rsidRDefault="00D469F2" w:rsidP="005F7629">
      <w:pPr>
        <w:ind w:left="360"/>
        <w:rPr>
          <w:rStyle w:val="Strong"/>
          <w:rFonts w:ascii="Tahoma" w:hAnsi="Tahoma" w:cs="Tahoma"/>
          <w:color w:val="003399"/>
          <w:sz w:val="24"/>
          <w:szCs w:val="24"/>
          <w:lang w:val="en"/>
        </w:rPr>
      </w:pPr>
      <w:bookmarkStart w:id="8" w:name="_Toc114222496"/>
    </w:p>
    <w:p w14:paraId="05AD2E57" w14:textId="32BFDFF7"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Policies/procedures</w:t>
      </w:r>
      <w:bookmarkEnd w:id="8"/>
    </w:p>
    <w:p w14:paraId="5FD76A76" w14:textId="77777777" w:rsidR="00BD4E61" w:rsidRPr="00BD4E61" w:rsidRDefault="00BD4E61" w:rsidP="007F2DF6">
      <w:pPr>
        <w:pStyle w:val="ListParagraph"/>
        <w:numPr>
          <w:ilvl w:val="0"/>
          <w:numId w:val="31"/>
        </w:numPr>
        <w:spacing w:after="0" w:line="240" w:lineRule="auto"/>
        <w:rPr>
          <w:rFonts w:ascii="Tahoma" w:hAnsi="Tahoma" w:cs="Tahoma"/>
        </w:rPr>
      </w:pPr>
      <w:r w:rsidRPr="00BD4E61">
        <w:rPr>
          <w:rFonts w:ascii="Tahoma" w:hAnsi="Tahoma" w:cs="Tahoma"/>
        </w:rPr>
        <w:t xml:space="preserve">Ensures risks to the exam process are assessed and appropriate risk management processes/contingency plans are in place (that allow the senior leadership team to act immediately in the event of an emergency or staff absence) </w:t>
      </w:r>
    </w:p>
    <w:p w14:paraId="716BC59A" w14:textId="77777777" w:rsidR="00D469F2" w:rsidRDefault="00D469F2" w:rsidP="005F7629">
      <w:pPr>
        <w:ind w:left="360"/>
        <w:rPr>
          <w:rStyle w:val="Strong"/>
          <w:rFonts w:ascii="Tahoma" w:hAnsi="Tahoma" w:cs="Tahoma"/>
          <w:color w:val="003399"/>
          <w:sz w:val="24"/>
          <w:szCs w:val="24"/>
          <w:lang w:val="en"/>
        </w:rPr>
      </w:pPr>
      <w:bookmarkStart w:id="9" w:name="_Toc114222497"/>
    </w:p>
    <w:p w14:paraId="661C2D2C" w14:textId="1EAAE30E"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Exam Contingency Plan</w:t>
      </w:r>
      <w:bookmarkEnd w:id="9"/>
    </w:p>
    <w:tbl>
      <w:tblPr>
        <w:tblStyle w:val="TableGrid"/>
        <w:tblW w:w="0" w:type="auto"/>
        <w:tblInd w:w="720" w:type="dxa"/>
        <w:tblLook w:val="04A0" w:firstRow="1" w:lastRow="0" w:firstColumn="1" w:lastColumn="0" w:noHBand="0" w:noVBand="1"/>
      </w:tblPr>
      <w:tblGrid>
        <w:gridCol w:w="8296"/>
      </w:tblGrid>
      <w:tr w:rsidR="00BD4E61" w:rsidRPr="00BD4E61" w14:paraId="6251DBB1" w14:textId="77777777" w:rsidTr="00227119">
        <w:tc>
          <w:tcPr>
            <w:tcW w:w="9878" w:type="dxa"/>
          </w:tcPr>
          <w:p w14:paraId="61FDD7EF" w14:textId="77777777" w:rsidR="00BD4E61" w:rsidRPr="00BD4E61" w:rsidRDefault="00BD4E61" w:rsidP="00227119">
            <w:pPr>
              <w:spacing w:before="120" w:after="120"/>
              <w:rPr>
                <w:rFonts w:ascii="Tahoma" w:hAnsi="Tahoma" w:cs="Tahoma"/>
              </w:rPr>
            </w:pPr>
            <w:r w:rsidRPr="00BD4E61">
              <w:rPr>
                <w:rFonts w:ascii="Tahoma" w:hAnsi="Tahoma" w:cs="Tahoma"/>
              </w:rPr>
              <w:t>See separate Exam Contingency plan</w:t>
            </w:r>
          </w:p>
        </w:tc>
      </w:tr>
    </w:tbl>
    <w:p w14:paraId="7965F668" w14:textId="77777777" w:rsidR="00BD4E61" w:rsidRPr="005F7629" w:rsidRDefault="00BD4E61" w:rsidP="005F7629">
      <w:pPr>
        <w:ind w:left="360"/>
        <w:rPr>
          <w:rStyle w:val="Strong"/>
          <w:color w:val="003399"/>
          <w:sz w:val="24"/>
          <w:szCs w:val="24"/>
          <w:lang w:val="en"/>
        </w:rPr>
      </w:pPr>
    </w:p>
    <w:p w14:paraId="57AADD34" w14:textId="1CB0E729" w:rsidR="00BD4E61" w:rsidRPr="005F7629" w:rsidRDefault="00BD4E61" w:rsidP="005F7629">
      <w:pPr>
        <w:ind w:left="360"/>
        <w:rPr>
          <w:rStyle w:val="Strong"/>
          <w:rFonts w:ascii="Tahoma" w:hAnsi="Tahoma" w:cs="Tahoma"/>
          <w:color w:val="003399"/>
          <w:sz w:val="24"/>
          <w:szCs w:val="24"/>
          <w:lang w:val="en"/>
        </w:rPr>
      </w:pPr>
      <w:bookmarkStart w:id="10" w:name="_Toc114222498"/>
      <w:r w:rsidRPr="005F7629">
        <w:rPr>
          <w:rStyle w:val="Strong"/>
          <w:rFonts w:ascii="Tahoma" w:hAnsi="Tahoma" w:cs="Tahoma"/>
          <w:color w:val="003399"/>
          <w:sz w:val="24"/>
          <w:szCs w:val="24"/>
          <w:lang w:val="en"/>
        </w:rPr>
        <w:t>Lockdown Policy (Exams)</w:t>
      </w:r>
      <w:bookmarkEnd w:id="10"/>
    </w:p>
    <w:tbl>
      <w:tblPr>
        <w:tblStyle w:val="TableGrid"/>
        <w:tblW w:w="0" w:type="auto"/>
        <w:tblInd w:w="720" w:type="dxa"/>
        <w:tblLook w:val="04A0" w:firstRow="1" w:lastRow="0" w:firstColumn="1" w:lastColumn="0" w:noHBand="0" w:noVBand="1"/>
      </w:tblPr>
      <w:tblGrid>
        <w:gridCol w:w="8296"/>
      </w:tblGrid>
      <w:tr w:rsidR="00BD4E61" w:rsidRPr="00BD4E61" w14:paraId="62984AD7" w14:textId="77777777" w:rsidTr="00227119">
        <w:tc>
          <w:tcPr>
            <w:tcW w:w="9878" w:type="dxa"/>
          </w:tcPr>
          <w:p w14:paraId="50F5039C" w14:textId="77777777" w:rsidR="00BD4E61" w:rsidRPr="00BD4E61" w:rsidRDefault="00BD4E61" w:rsidP="00227119">
            <w:pPr>
              <w:spacing w:before="120" w:after="120"/>
              <w:rPr>
                <w:rFonts w:ascii="Tahoma" w:hAnsi="Tahoma" w:cs="Tahoma"/>
              </w:rPr>
            </w:pPr>
            <w:r w:rsidRPr="00BD4E61">
              <w:rPr>
                <w:rFonts w:ascii="Tahoma" w:hAnsi="Tahoma" w:cs="Tahoma"/>
              </w:rPr>
              <w:t>See separate Lockdown Policy</w:t>
            </w:r>
          </w:p>
        </w:tc>
      </w:tr>
    </w:tbl>
    <w:p w14:paraId="077C0BC7" w14:textId="77777777" w:rsidR="00BD4E61" w:rsidRPr="00BD4E61" w:rsidRDefault="00BD4E61" w:rsidP="007F2DF6">
      <w:pPr>
        <w:pStyle w:val="ListParagraph"/>
        <w:numPr>
          <w:ilvl w:val="0"/>
          <w:numId w:val="90"/>
        </w:numPr>
        <w:autoSpaceDE w:val="0"/>
        <w:autoSpaceDN w:val="0"/>
        <w:adjustRightInd w:val="0"/>
        <w:spacing w:before="120" w:after="120" w:line="240" w:lineRule="auto"/>
        <w:rPr>
          <w:rFonts w:ascii="Tahoma" w:hAnsi="Tahoma" w:cs="Tahoma"/>
          <w:color w:val="000000"/>
        </w:rPr>
      </w:pPr>
      <w:r w:rsidRPr="00BD4E61">
        <w:rPr>
          <w:rFonts w:ascii="Tahoma" w:hAnsi="Tahoma" w:cs="Tahoma"/>
        </w:rPr>
        <w:t xml:space="preserve">Ensures an </w:t>
      </w:r>
      <w:r w:rsidRPr="00BD4E61">
        <w:rPr>
          <w:rFonts w:ascii="Tahoma" w:hAnsi="Tahoma" w:cs="Tahoma"/>
          <w:strike/>
        </w:rPr>
        <w:t>i</w:t>
      </w:r>
      <w:r w:rsidRPr="00BD4E61">
        <w:rPr>
          <w:rFonts w:ascii="Tahoma" w:hAnsi="Tahoma" w:cs="Tahoma"/>
        </w:rPr>
        <w:t>nternal appeals procedure</w:t>
      </w:r>
      <w:r w:rsidRPr="00BD4E61">
        <w:rPr>
          <w:rFonts w:ascii="Tahoma" w:hAnsi="Tahoma" w:cs="Tahoma"/>
          <w:strike/>
        </w:rPr>
        <w:t>s</w:t>
      </w:r>
      <w:r w:rsidRPr="00BD4E61">
        <w:rPr>
          <w:rFonts w:ascii="Tahoma" w:hAnsi="Tahoma" w:cs="Tahoma"/>
        </w:rPr>
        <w:t xml:space="preserve"> </w:t>
      </w:r>
      <w:proofErr w:type="gramStart"/>
      <w:r w:rsidRPr="00BD4E61">
        <w:rPr>
          <w:rFonts w:ascii="Tahoma" w:hAnsi="Tahoma" w:cs="Tahoma"/>
        </w:rPr>
        <w:t>is</w:t>
      </w:r>
      <w:proofErr w:type="gramEnd"/>
      <w:r w:rsidRPr="00BD4E61">
        <w:rPr>
          <w:rFonts w:ascii="Tahoma" w:hAnsi="Tahoma" w:cs="Tahoma"/>
        </w:rPr>
        <w:t xml:space="preserve"> in place and drawn to the attention of candidates and (where relevant) their parents/carers</w:t>
      </w:r>
    </w:p>
    <w:p w14:paraId="1B032734" w14:textId="77777777" w:rsidR="00D469F2" w:rsidRDefault="00D469F2" w:rsidP="005F7629">
      <w:pPr>
        <w:ind w:left="360"/>
        <w:rPr>
          <w:rStyle w:val="Strong"/>
          <w:rFonts w:ascii="Tahoma" w:hAnsi="Tahoma" w:cs="Tahoma"/>
          <w:color w:val="003399"/>
          <w:sz w:val="24"/>
          <w:szCs w:val="24"/>
          <w:lang w:val="en"/>
        </w:rPr>
      </w:pPr>
      <w:bookmarkStart w:id="11" w:name="_Toc114222499"/>
    </w:p>
    <w:p w14:paraId="3CDC7376" w14:textId="08D479AF"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Internal Appeals Procedures</w:t>
      </w:r>
      <w:bookmarkEnd w:id="11"/>
    </w:p>
    <w:tbl>
      <w:tblPr>
        <w:tblStyle w:val="TableGrid"/>
        <w:tblW w:w="0" w:type="auto"/>
        <w:tblInd w:w="720" w:type="dxa"/>
        <w:tblLook w:val="04A0" w:firstRow="1" w:lastRow="0" w:firstColumn="1" w:lastColumn="0" w:noHBand="0" w:noVBand="1"/>
      </w:tblPr>
      <w:tblGrid>
        <w:gridCol w:w="8296"/>
      </w:tblGrid>
      <w:tr w:rsidR="00BD4E61" w:rsidRPr="00BD4E61" w14:paraId="536FAFCE" w14:textId="77777777" w:rsidTr="00227119">
        <w:tc>
          <w:tcPr>
            <w:tcW w:w="9878" w:type="dxa"/>
          </w:tcPr>
          <w:p w14:paraId="7046491C" w14:textId="77777777" w:rsidR="00BD4E61" w:rsidRPr="00BD4E61" w:rsidRDefault="00BD4E61" w:rsidP="00227119">
            <w:pPr>
              <w:pStyle w:val="NormalWeb"/>
              <w:spacing w:before="0" w:beforeAutospacing="0" w:after="120" w:afterAutospacing="0"/>
              <w:jc w:val="both"/>
              <w:rPr>
                <w:rFonts w:ascii="Tahoma" w:hAnsi="Tahoma" w:cs="Tahoma"/>
                <w:color w:val="595959" w:themeColor="text1" w:themeTint="A6"/>
                <w:sz w:val="22"/>
                <w:szCs w:val="22"/>
              </w:rPr>
            </w:pPr>
            <w:r w:rsidRPr="00BD4E61">
              <w:rPr>
                <w:rFonts w:ascii="Tahoma" w:hAnsi="Tahoma" w:cs="Tahoma"/>
                <w:sz w:val="22"/>
                <w:szCs w:val="22"/>
              </w:rPr>
              <w:t>See separate Internal Appeals Procedure Policy</w:t>
            </w:r>
          </w:p>
        </w:tc>
      </w:tr>
    </w:tbl>
    <w:p w14:paraId="7EB85CC1" w14:textId="77777777" w:rsidR="00BD4E61" w:rsidRPr="00BD4E61" w:rsidRDefault="00BD4E61" w:rsidP="00BD4E61">
      <w:pPr>
        <w:autoSpaceDE w:val="0"/>
        <w:autoSpaceDN w:val="0"/>
        <w:adjustRightInd w:val="0"/>
        <w:spacing w:line="276" w:lineRule="auto"/>
        <w:jc w:val="both"/>
        <w:rPr>
          <w:rFonts w:ascii="Tahoma" w:hAnsi="Tahoma" w:cs="Tahoma"/>
          <w:color w:val="000000"/>
        </w:rPr>
      </w:pPr>
    </w:p>
    <w:p w14:paraId="01CB600A" w14:textId="77777777" w:rsidR="00BD4E61" w:rsidRPr="00BD4E61" w:rsidRDefault="00BD4E61" w:rsidP="007F2DF6">
      <w:pPr>
        <w:pStyle w:val="ListParagraph"/>
        <w:numPr>
          <w:ilvl w:val="0"/>
          <w:numId w:val="27"/>
        </w:numPr>
        <w:autoSpaceDE w:val="0"/>
        <w:autoSpaceDN w:val="0"/>
        <w:adjustRightInd w:val="0"/>
        <w:spacing w:after="0" w:line="240" w:lineRule="auto"/>
        <w:rPr>
          <w:rFonts w:ascii="Tahoma" w:hAnsi="Tahoma" w:cs="Tahoma"/>
          <w:color w:val="000000"/>
        </w:rPr>
      </w:pPr>
      <w:r w:rsidRPr="00BD4E61">
        <w:rPr>
          <w:rFonts w:ascii="Tahoma" w:hAnsi="Tahoma" w:cs="Tahoma"/>
          <w:bCs/>
          <w:color w:val="000000"/>
        </w:rPr>
        <w:t xml:space="preserve">Ensures the centre’s equalities policy demonstrating the centre’s compliance with relevant legislation is in place and details the processes followed in </w:t>
      </w:r>
      <w:r w:rsidRPr="00BD4E61">
        <w:rPr>
          <w:rFonts w:ascii="Tahoma" w:hAnsi="Tahoma" w:cs="Tahoma"/>
          <w:color w:val="000000"/>
        </w:rPr>
        <w:t xml:space="preserve">respect of identifying the need for, </w:t>
      </w:r>
      <w:proofErr w:type="gramStart"/>
      <w:r w:rsidRPr="00BD4E61">
        <w:rPr>
          <w:rFonts w:ascii="Tahoma" w:hAnsi="Tahoma" w:cs="Tahoma"/>
          <w:color w:val="000000"/>
        </w:rPr>
        <w:t>requesting</w:t>
      </w:r>
      <w:proofErr w:type="gramEnd"/>
      <w:r w:rsidRPr="00BD4E61">
        <w:rPr>
          <w:rFonts w:ascii="Tahoma" w:hAnsi="Tahoma" w:cs="Tahoma"/>
          <w:color w:val="000000"/>
        </w:rPr>
        <w:t xml:space="preserve"> and implementing access arrangements</w:t>
      </w:r>
    </w:p>
    <w:p w14:paraId="2184CA4B" w14:textId="77777777" w:rsidR="00D469F2" w:rsidRDefault="00D469F2" w:rsidP="005F7629">
      <w:pPr>
        <w:ind w:left="360"/>
        <w:rPr>
          <w:rStyle w:val="Strong"/>
          <w:rFonts w:ascii="Tahoma" w:hAnsi="Tahoma" w:cs="Tahoma"/>
          <w:color w:val="003399"/>
          <w:sz w:val="24"/>
          <w:szCs w:val="24"/>
          <w:lang w:val="en"/>
        </w:rPr>
      </w:pPr>
      <w:bookmarkStart w:id="12" w:name="_Toc114222500"/>
    </w:p>
    <w:p w14:paraId="722FFFED" w14:textId="5A14DBE9"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Equalities Policy</w:t>
      </w:r>
      <w:bookmarkEnd w:id="12"/>
    </w:p>
    <w:tbl>
      <w:tblPr>
        <w:tblStyle w:val="TableGrid"/>
        <w:tblW w:w="0" w:type="auto"/>
        <w:tblInd w:w="720" w:type="dxa"/>
        <w:tblLook w:val="04A0" w:firstRow="1" w:lastRow="0" w:firstColumn="1" w:lastColumn="0" w:noHBand="0" w:noVBand="1"/>
      </w:tblPr>
      <w:tblGrid>
        <w:gridCol w:w="8296"/>
      </w:tblGrid>
      <w:tr w:rsidR="00BD4E61" w:rsidRPr="00BD4E61" w14:paraId="03296CEE" w14:textId="77777777" w:rsidTr="00227119">
        <w:tc>
          <w:tcPr>
            <w:tcW w:w="9890" w:type="dxa"/>
          </w:tcPr>
          <w:p w14:paraId="367A0BF4" w14:textId="77777777" w:rsidR="00BD4E61" w:rsidRPr="00BD4E61" w:rsidRDefault="00BD4E61" w:rsidP="00227119">
            <w:pPr>
              <w:spacing w:before="120" w:after="120"/>
              <w:jc w:val="both"/>
              <w:rPr>
                <w:rFonts w:ascii="Tahoma" w:hAnsi="Tahoma" w:cs="Tahoma"/>
              </w:rPr>
            </w:pPr>
            <w:r w:rsidRPr="00BD4E61">
              <w:rPr>
                <w:rFonts w:ascii="Tahoma" w:hAnsi="Tahoma" w:cs="Tahoma"/>
              </w:rPr>
              <w:t>See separate Equalities Policy</w:t>
            </w:r>
            <w:r w:rsidRPr="00BD4E61">
              <w:rPr>
                <w:rFonts w:ascii="Tahoma" w:hAnsi="Tahoma" w:cs="Tahoma"/>
                <w:iCs/>
                <w:color w:val="595959" w:themeColor="text1" w:themeTint="A6"/>
              </w:rPr>
              <w:t xml:space="preserve">                 </w:t>
            </w:r>
          </w:p>
        </w:tc>
      </w:tr>
    </w:tbl>
    <w:p w14:paraId="67449F68" w14:textId="77777777" w:rsidR="00BD4E61" w:rsidRPr="00BD4E61" w:rsidRDefault="00BD4E61" w:rsidP="007F2DF6">
      <w:pPr>
        <w:pStyle w:val="ListParagraph"/>
        <w:numPr>
          <w:ilvl w:val="0"/>
          <w:numId w:val="1"/>
        </w:numPr>
        <w:autoSpaceDE w:val="0"/>
        <w:autoSpaceDN w:val="0"/>
        <w:adjustRightInd w:val="0"/>
        <w:spacing w:before="120" w:after="120" w:line="240" w:lineRule="auto"/>
        <w:ind w:left="714" w:hanging="357"/>
        <w:jc w:val="both"/>
        <w:rPr>
          <w:rFonts w:ascii="Tahoma" w:hAnsi="Tahoma" w:cs="Tahoma"/>
          <w:color w:val="000000"/>
        </w:rPr>
      </w:pPr>
      <w:r w:rsidRPr="00BD4E61">
        <w:rPr>
          <w:rFonts w:ascii="Tahoma" w:hAnsi="Tahoma" w:cs="Tahoma"/>
        </w:rPr>
        <w:t xml:space="preserve">Ensures a </w:t>
      </w:r>
      <w:r w:rsidRPr="00BD4E61">
        <w:rPr>
          <w:rFonts w:ascii="Tahoma" w:hAnsi="Tahoma" w:cs="Tahoma"/>
          <w:iCs/>
        </w:rPr>
        <w:t>complaints and appeals procedure</w:t>
      </w:r>
      <w:r w:rsidRPr="00BD4E61">
        <w:rPr>
          <w:rFonts w:ascii="Tahoma" w:hAnsi="Tahoma" w:cs="Tahoma"/>
        </w:rPr>
        <w:t xml:space="preserve"> covering general complaints regarding the centre’s delivery or administration of a qualification is in place and drawn to the attention of candidates and their parents/carers</w:t>
      </w:r>
    </w:p>
    <w:p w14:paraId="12A2A094" w14:textId="77777777" w:rsidR="00D469F2" w:rsidRDefault="00D469F2" w:rsidP="005F7629">
      <w:pPr>
        <w:ind w:left="360"/>
        <w:rPr>
          <w:rStyle w:val="Strong"/>
          <w:rFonts w:ascii="Tahoma" w:hAnsi="Tahoma" w:cs="Tahoma"/>
          <w:color w:val="003399"/>
          <w:sz w:val="24"/>
          <w:szCs w:val="24"/>
          <w:lang w:val="en"/>
        </w:rPr>
      </w:pPr>
      <w:bookmarkStart w:id="13" w:name="_Toc114222501"/>
    </w:p>
    <w:p w14:paraId="4EA4346C" w14:textId="08448AD6"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Complaints and Appeals Procedure (Exams)</w:t>
      </w:r>
      <w:bookmarkEnd w:id="13"/>
    </w:p>
    <w:tbl>
      <w:tblPr>
        <w:tblStyle w:val="TableGrid"/>
        <w:tblW w:w="0" w:type="auto"/>
        <w:tblInd w:w="720" w:type="dxa"/>
        <w:tblLook w:val="04A0" w:firstRow="1" w:lastRow="0" w:firstColumn="1" w:lastColumn="0" w:noHBand="0" w:noVBand="1"/>
      </w:tblPr>
      <w:tblGrid>
        <w:gridCol w:w="8296"/>
      </w:tblGrid>
      <w:tr w:rsidR="00BD4E61" w:rsidRPr="00BD4E61" w14:paraId="07CD1464" w14:textId="77777777" w:rsidTr="00227119">
        <w:tc>
          <w:tcPr>
            <w:tcW w:w="9548" w:type="dxa"/>
          </w:tcPr>
          <w:p w14:paraId="0C7BE356" w14:textId="77777777" w:rsidR="00BD4E61" w:rsidRPr="00BD4E61" w:rsidRDefault="00BD4E61" w:rsidP="00227119">
            <w:pPr>
              <w:spacing w:before="120" w:after="120"/>
              <w:jc w:val="both"/>
              <w:rPr>
                <w:rFonts w:ascii="Tahoma" w:hAnsi="Tahoma" w:cs="Tahoma"/>
              </w:rPr>
            </w:pPr>
            <w:r w:rsidRPr="00BD4E61">
              <w:rPr>
                <w:rFonts w:ascii="Tahoma" w:hAnsi="Tahoma" w:cs="Tahoma"/>
              </w:rPr>
              <w:t>See separate Complaints and Appeals Procedure</w:t>
            </w:r>
          </w:p>
        </w:tc>
      </w:tr>
    </w:tbl>
    <w:p w14:paraId="6193F201" w14:textId="77777777" w:rsidR="00BD4E61" w:rsidRPr="00BD4E61" w:rsidRDefault="00BD4E61" w:rsidP="007F2DF6">
      <w:pPr>
        <w:pStyle w:val="ListParagraph"/>
        <w:numPr>
          <w:ilvl w:val="0"/>
          <w:numId w:val="29"/>
        </w:numPr>
        <w:spacing w:before="120" w:after="120" w:line="240" w:lineRule="auto"/>
        <w:ind w:left="714" w:hanging="357"/>
        <w:jc w:val="both"/>
        <w:rPr>
          <w:rFonts w:ascii="Tahoma" w:hAnsi="Tahoma" w:cs="Tahoma"/>
        </w:rPr>
      </w:pPr>
      <w:r w:rsidRPr="00BD4E61">
        <w:rPr>
          <w:rFonts w:ascii="Tahoma" w:hAnsi="Tahoma" w:cs="Tahoma"/>
        </w:rPr>
        <w:lastRenderedPageBreak/>
        <w:t>Ensures the centre has a child protection/safeguarding policy in place, including Disclosure and Barring Service (DBS) clearance, which satisfies current legislative requirements</w:t>
      </w:r>
    </w:p>
    <w:p w14:paraId="36AF70EB" w14:textId="77777777" w:rsidR="00D469F2" w:rsidRDefault="00D469F2" w:rsidP="005F7629">
      <w:pPr>
        <w:ind w:left="360"/>
        <w:rPr>
          <w:rStyle w:val="Strong"/>
          <w:rFonts w:ascii="Tahoma" w:hAnsi="Tahoma" w:cs="Tahoma"/>
          <w:color w:val="003399"/>
          <w:sz w:val="24"/>
          <w:szCs w:val="24"/>
          <w:lang w:val="en"/>
        </w:rPr>
      </w:pPr>
      <w:bookmarkStart w:id="14" w:name="_Toc114222502"/>
    </w:p>
    <w:p w14:paraId="03B7FA9E" w14:textId="375FB497"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Child Protection/Safeguarding Policy (Exams)</w:t>
      </w:r>
      <w:bookmarkEnd w:id="14"/>
    </w:p>
    <w:tbl>
      <w:tblPr>
        <w:tblStyle w:val="TableGrid"/>
        <w:tblW w:w="0" w:type="auto"/>
        <w:tblInd w:w="720" w:type="dxa"/>
        <w:tblLook w:val="04A0" w:firstRow="1" w:lastRow="0" w:firstColumn="1" w:lastColumn="0" w:noHBand="0" w:noVBand="1"/>
      </w:tblPr>
      <w:tblGrid>
        <w:gridCol w:w="8296"/>
      </w:tblGrid>
      <w:tr w:rsidR="00BD4E61" w:rsidRPr="00BD4E61" w14:paraId="202C69C2" w14:textId="77777777" w:rsidTr="00227119">
        <w:tc>
          <w:tcPr>
            <w:tcW w:w="9548" w:type="dxa"/>
          </w:tcPr>
          <w:p w14:paraId="4416223D" w14:textId="77777777" w:rsidR="00BD4E61" w:rsidRPr="00BD4E61" w:rsidRDefault="00BD4E61" w:rsidP="00227119">
            <w:pPr>
              <w:pStyle w:val="NormalWeb"/>
              <w:spacing w:before="120" w:beforeAutospacing="0" w:after="120" w:afterAutospacing="0"/>
              <w:rPr>
                <w:rFonts w:ascii="Tahoma" w:hAnsi="Tahoma" w:cs="Tahoma"/>
                <w:sz w:val="22"/>
                <w:szCs w:val="22"/>
              </w:rPr>
            </w:pPr>
            <w:r w:rsidRPr="00BD4E61">
              <w:rPr>
                <w:rFonts w:ascii="Tahoma" w:hAnsi="Tahoma" w:cs="Tahoma"/>
                <w:sz w:val="22"/>
                <w:szCs w:val="22"/>
              </w:rPr>
              <w:t xml:space="preserve">See separate Child Protection/Safeguarding Policy </w:t>
            </w:r>
          </w:p>
        </w:tc>
      </w:tr>
    </w:tbl>
    <w:p w14:paraId="62E20B05" w14:textId="77777777" w:rsidR="00BD4E61" w:rsidRPr="00BD4E61" w:rsidRDefault="00BD4E61" w:rsidP="007F2DF6">
      <w:pPr>
        <w:pStyle w:val="ListParagraph"/>
        <w:numPr>
          <w:ilvl w:val="0"/>
          <w:numId w:val="29"/>
        </w:numPr>
        <w:spacing w:before="120" w:after="120" w:line="240" w:lineRule="auto"/>
        <w:jc w:val="both"/>
        <w:rPr>
          <w:rFonts w:ascii="Tahoma" w:hAnsi="Tahoma" w:cs="Tahoma"/>
        </w:rPr>
      </w:pPr>
      <w:r w:rsidRPr="00BD4E61">
        <w:rPr>
          <w:rFonts w:ascii="Tahoma" w:hAnsi="Tahoma" w:cs="Tahoma"/>
        </w:rPr>
        <w:t>Ensures the centre has a data protection policy in place that complies with General Data Protection Regulation and Data Protection Act 2018 regulations</w:t>
      </w:r>
    </w:p>
    <w:p w14:paraId="2426BECA" w14:textId="77777777" w:rsidR="00D469F2" w:rsidRDefault="00D469F2" w:rsidP="005F7629">
      <w:pPr>
        <w:ind w:left="360"/>
        <w:rPr>
          <w:rStyle w:val="Strong"/>
          <w:rFonts w:ascii="Tahoma" w:hAnsi="Tahoma" w:cs="Tahoma"/>
          <w:color w:val="003399"/>
          <w:sz w:val="24"/>
          <w:szCs w:val="24"/>
          <w:lang w:val="en"/>
        </w:rPr>
      </w:pPr>
      <w:bookmarkStart w:id="15" w:name="_Toc114222503"/>
    </w:p>
    <w:p w14:paraId="14CDACF7" w14:textId="36158A41"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Data Protection Policy (Exams)</w:t>
      </w:r>
      <w:bookmarkEnd w:id="15"/>
    </w:p>
    <w:tbl>
      <w:tblPr>
        <w:tblStyle w:val="TableGrid"/>
        <w:tblW w:w="0" w:type="auto"/>
        <w:tblInd w:w="720" w:type="dxa"/>
        <w:tblLook w:val="04A0" w:firstRow="1" w:lastRow="0" w:firstColumn="1" w:lastColumn="0" w:noHBand="0" w:noVBand="1"/>
      </w:tblPr>
      <w:tblGrid>
        <w:gridCol w:w="8296"/>
      </w:tblGrid>
      <w:tr w:rsidR="00BD4E61" w:rsidRPr="00BD4E61" w14:paraId="5ED78926" w14:textId="77777777" w:rsidTr="00227119">
        <w:tc>
          <w:tcPr>
            <w:tcW w:w="9548" w:type="dxa"/>
            <w:shd w:val="clear" w:color="auto" w:fill="auto"/>
          </w:tcPr>
          <w:p w14:paraId="317133A8" w14:textId="77777777" w:rsidR="00BD4E61" w:rsidRPr="00BD4E61" w:rsidRDefault="00BD4E61" w:rsidP="00227119">
            <w:pPr>
              <w:spacing w:before="120" w:after="120"/>
              <w:rPr>
                <w:rFonts w:ascii="Tahoma" w:hAnsi="Tahoma" w:cs="Tahoma"/>
              </w:rPr>
            </w:pPr>
            <w:r w:rsidRPr="00BD4E61">
              <w:rPr>
                <w:rFonts w:ascii="Tahoma" w:hAnsi="Tahoma" w:cs="Tahoma"/>
              </w:rPr>
              <w:t>See separate Data Protection Policy</w:t>
            </w:r>
          </w:p>
        </w:tc>
      </w:tr>
    </w:tbl>
    <w:p w14:paraId="0DB55DD6" w14:textId="77777777" w:rsidR="00BD4E61" w:rsidRPr="00BD4E61" w:rsidRDefault="00BD4E61" w:rsidP="007F2DF6">
      <w:pPr>
        <w:pStyle w:val="ListParagraph"/>
        <w:numPr>
          <w:ilvl w:val="0"/>
          <w:numId w:val="1"/>
        </w:numPr>
        <w:autoSpaceDE w:val="0"/>
        <w:autoSpaceDN w:val="0"/>
        <w:adjustRightInd w:val="0"/>
        <w:spacing w:before="120" w:after="60" w:line="240" w:lineRule="auto"/>
        <w:ind w:left="714" w:hanging="357"/>
        <w:jc w:val="both"/>
        <w:rPr>
          <w:rFonts w:ascii="Tahoma" w:hAnsi="Tahoma" w:cs="Tahoma"/>
          <w:color w:val="000000"/>
        </w:rPr>
      </w:pPr>
      <w:r w:rsidRPr="00BD4E61">
        <w:rPr>
          <w:rFonts w:ascii="Tahoma" w:hAnsi="Tahoma" w:cs="Tahoma"/>
          <w:color w:val="000000"/>
        </w:rPr>
        <w:t>Ensures the centre has a whistleblowing policy in place</w:t>
      </w:r>
    </w:p>
    <w:p w14:paraId="37866450" w14:textId="77777777" w:rsidR="00D469F2" w:rsidRDefault="00D469F2" w:rsidP="005F7629">
      <w:pPr>
        <w:ind w:left="360"/>
        <w:rPr>
          <w:rStyle w:val="Strong"/>
          <w:rFonts w:ascii="Tahoma" w:hAnsi="Tahoma" w:cs="Tahoma"/>
          <w:color w:val="003399"/>
          <w:sz w:val="24"/>
          <w:szCs w:val="24"/>
          <w:lang w:val="en"/>
        </w:rPr>
      </w:pPr>
      <w:bookmarkStart w:id="16" w:name="_Toc114222504"/>
    </w:p>
    <w:p w14:paraId="01DD84DB" w14:textId="5066E0D2"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Whistleblowing Policy (Exams)</w:t>
      </w:r>
      <w:bookmarkEnd w:id="16"/>
    </w:p>
    <w:tbl>
      <w:tblPr>
        <w:tblStyle w:val="TableGrid"/>
        <w:tblW w:w="0" w:type="auto"/>
        <w:tblInd w:w="720" w:type="dxa"/>
        <w:tblLook w:val="04A0" w:firstRow="1" w:lastRow="0" w:firstColumn="1" w:lastColumn="0" w:noHBand="0" w:noVBand="1"/>
      </w:tblPr>
      <w:tblGrid>
        <w:gridCol w:w="8296"/>
      </w:tblGrid>
      <w:tr w:rsidR="00BD4E61" w:rsidRPr="00BD4E61" w14:paraId="3A2EDA83" w14:textId="77777777" w:rsidTr="00227119">
        <w:tc>
          <w:tcPr>
            <w:tcW w:w="9548" w:type="dxa"/>
            <w:shd w:val="clear" w:color="auto" w:fill="auto"/>
          </w:tcPr>
          <w:p w14:paraId="2A3E7C2F" w14:textId="77777777" w:rsidR="00BD4E61" w:rsidRPr="00BD4E61" w:rsidRDefault="00BD4E61" w:rsidP="00227119">
            <w:pPr>
              <w:spacing w:before="120" w:after="120"/>
              <w:rPr>
                <w:rFonts w:ascii="Tahoma" w:hAnsi="Tahoma" w:cs="Tahoma"/>
                <w:b/>
                <w:bCs/>
                <w:highlight w:val="yellow"/>
              </w:rPr>
            </w:pPr>
            <w:r w:rsidRPr="00BD4E61">
              <w:rPr>
                <w:rFonts w:ascii="Tahoma" w:hAnsi="Tahoma" w:cs="Tahoma"/>
              </w:rPr>
              <w:t>See separate Whistleblowing Policy</w:t>
            </w:r>
          </w:p>
        </w:tc>
      </w:tr>
    </w:tbl>
    <w:p w14:paraId="3281B05A" w14:textId="77777777" w:rsidR="00BD4E61" w:rsidRPr="00BD4E61" w:rsidRDefault="00BD4E61" w:rsidP="007F2DF6">
      <w:pPr>
        <w:pStyle w:val="ListParagraph"/>
        <w:numPr>
          <w:ilvl w:val="0"/>
          <w:numId w:val="91"/>
        </w:numPr>
        <w:autoSpaceDE w:val="0"/>
        <w:autoSpaceDN w:val="0"/>
        <w:adjustRightInd w:val="0"/>
        <w:spacing w:before="120" w:after="60" w:line="240" w:lineRule="auto"/>
        <w:jc w:val="both"/>
        <w:rPr>
          <w:rFonts w:ascii="Tahoma" w:hAnsi="Tahoma" w:cs="Tahoma"/>
          <w:color w:val="000000"/>
        </w:rPr>
      </w:pPr>
      <w:r w:rsidRPr="00BD4E61">
        <w:rPr>
          <w:rFonts w:ascii="Tahoma" w:hAnsi="Tahoma" w:cs="Tahoma"/>
          <w:bCs/>
          <w:color w:val="000000"/>
        </w:rPr>
        <w:t>Ensures the centre has documented processes in place relating to access arrangements and reasonable adjustments</w:t>
      </w:r>
    </w:p>
    <w:p w14:paraId="0E2C7EC9" w14:textId="77777777" w:rsidR="00D469F2" w:rsidRDefault="00D469F2" w:rsidP="005F7629">
      <w:pPr>
        <w:ind w:left="360"/>
        <w:rPr>
          <w:rStyle w:val="Strong"/>
          <w:rFonts w:ascii="Tahoma" w:hAnsi="Tahoma" w:cs="Tahoma"/>
          <w:color w:val="003399"/>
          <w:sz w:val="24"/>
          <w:szCs w:val="24"/>
          <w:lang w:val="en"/>
        </w:rPr>
      </w:pPr>
      <w:bookmarkStart w:id="17" w:name="_Toc114222505"/>
    </w:p>
    <w:p w14:paraId="34574197" w14:textId="37631C92" w:rsidR="00BD4E61" w:rsidRPr="005F7629" w:rsidRDefault="00BD4E61" w:rsidP="005F7629">
      <w:pPr>
        <w:ind w:left="360"/>
        <w:rPr>
          <w:rStyle w:val="Strong"/>
          <w:rFonts w:ascii="Tahoma" w:hAnsi="Tahoma" w:cs="Tahoma"/>
          <w:color w:val="003399"/>
          <w:sz w:val="24"/>
          <w:szCs w:val="24"/>
          <w:lang w:val="en"/>
        </w:rPr>
      </w:pPr>
      <w:r w:rsidRPr="005F7629">
        <w:rPr>
          <w:rStyle w:val="Strong"/>
          <w:rFonts w:ascii="Tahoma" w:hAnsi="Tahoma" w:cs="Tahoma"/>
          <w:color w:val="003399"/>
          <w:sz w:val="24"/>
          <w:szCs w:val="24"/>
          <w:lang w:val="en"/>
        </w:rPr>
        <w:t>Access Arrangements Policy</w:t>
      </w:r>
      <w:bookmarkEnd w:id="17"/>
    </w:p>
    <w:tbl>
      <w:tblPr>
        <w:tblStyle w:val="TableGrid"/>
        <w:tblW w:w="0" w:type="auto"/>
        <w:tblInd w:w="720" w:type="dxa"/>
        <w:tblLook w:val="04A0" w:firstRow="1" w:lastRow="0" w:firstColumn="1" w:lastColumn="0" w:noHBand="0" w:noVBand="1"/>
      </w:tblPr>
      <w:tblGrid>
        <w:gridCol w:w="8296"/>
      </w:tblGrid>
      <w:tr w:rsidR="00BD4E61" w:rsidRPr="00BD4E61" w14:paraId="3C7DC6A8" w14:textId="77777777" w:rsidTr="00227119">
        <w:tc>
          <w:tcPr>
            <w:tcW w:w="9322" w:type="dxa"/>
          </w:tcPr>
          <w:p w14:paraId="127C0FFB" w14:textId="77777777" w:rsidR="00BD4E61" w:rsidRPr="00BD4E61" w:rsidRDefault="00BD4E61" w:rsidP="00227119">
            <w:pPr>
              <w:spacing w:before="120" w:after="120"/>
              <w:rPr>
                <w:rFonts w:ascii="Tahoma" w:hAnsi="Tahoma" w:cs="Tahoma"/>
              </w:rPr>
            </w:pPr>
            <w:r w:rsidRPr="00BD4E61">
              <w:rPr>
                <w:rFonts w:ascii="Tahoma" w:hAnsi="Tahoma" w:cs="Tahoma"/>
              </w:rPr>
              <w:t>See separate Access Arrangement Policy</w:t>
            </w:r>
          </w:p>
        </w:tc>
      </w:tr>
    </w:tbl>
    <w:p w14:paraId="507E956E" w14:textId="77777777" w:rsidR="00D469F2" w:rsidRDefault="00D469F2" w:rsidP="005F7629">
      <w:pPr>
        <w:ind w:left="360"/>
        <w:rPr>
          <w:rStyle w:val="Strong"/>
          <w:rFonts w:ascii="Tahoma" w:hAnsi="Tahoma" w:cs="Tahoma"/>
          <w:color w:val="003399"/>
          <w:sz w:val="24"/>
          <w:szCs w:val="24"/>
          <w:lang w:val="en"/>
        </w:rPr>
      </w:pPr>
      <w:bookmarkStart w:id="18" w:name="_Toc114222506"/>
    </w:p>
    <w:p w14:paraId="403AF6E5" w14:textId="0BABAB75" w:rsidR="00BD4E61" w:rsidRPr="00800F07" w:rsidRDefault="00BD4E61" w:rsidP="00800F07">
      <w:pPr>
        <w:ind w:left="360"/>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Conflicts of interest</w:t>
      </w:r>
      <w:bookmarkEnd w:id="18"/>
    </w:p>
    <w:p w14:paraId="311E7D31" w14:textId="77777777" w:rsidR="00BD4E61" w:rsidRPr="00BD4E61" w:rsidRDefault="00BD4E61" w:rsidP="007F2DF6">
      <w:pPr>
        <w:pStyle w:val="ListParagraph"/>
        <w:numPr>
          <w:ilvl w:val="0"/>
          <w:numId w:val="1"/>
        </w:numPr>
        <w:autoSpaceDE w:val="0"/>
        <w:autoSpaceDN w:val="0"/>
        <w:adjustRightInd w:val="0"/>
        <w:spacing w:before="120" w:after="0" w:line="240" w:lineRule="auto"/>
        <w:ind w:left="714" w:hanging="357"/>
        <w:contextualSpacing w:val="0"/>
        <w:rPr>
          <w:rFonts w:ascii="Tahoma" w:hAnsi="Tahoma" w:cs="Tahoma"/>
          <w:color w:val="000000"/>
        </w:rPr>
      </w:pPr>
      <w:r w:rsidRPr="00BD4E61">
        <w:rPr>
          <w:rFonts w:ascii="Tahoma" w:hAnsi="Tahoma" w:cs="Tahoma"/>
          <w:bCs/>
          <w:color w:val="000000"/>
        </w:rPr>
        <w:t xml:space="preserve">Ensures the relevant awarding bodies are informed before the published deadline for entries for each examination series of any potential conflict of interest where: </w:t>
      </w:r>
    </w:p>
    <w:p w14:paraId="79B59E02" w14:textId="77777777" w:rsidR="00BD4E61" w:rsidRPr="00BD4E61" w:rsidRDefault="00BD4E61" w:rsidP="007F2DF6">
      <w:pPr>
        <w:pStyle w:val="ListParagraph"/>
        <w:numPr>
          <w:ilvl w:val="1"/>
          <w:numId w:val="1"/>
        </w:numPr>
        <w:autoSpaceDE w:val="0"/>
        <w:autoSpaceDN w:val="0"/>
        <w:adjustRightInd w:val="0"/>
        <w:spacing w:after="0" w:line="240" w:lineRule="auto"/>
        <w:rPr>
          <w:rFonts w:ascii="Tahoma" w:hAnsi="Tahoma" w:cs="Tahoma"/>
          <w:color w:val="000000"/>
        </w:rPr>
      </w:pPr>
      <w:r w:rsidRPr="00BD4E61">
        <w:rPr>
          <w:rFonts w:ascii="Tahoma" w:hAnsi="Tahoma" w:cs="Tahoma"/>
          <w:color w:val="000000"/>
        </w:rPr>
        <w:t>a member of centre staff is taking a qualification at the centre which includes internally assessed components/units (noting that being entered by the centre must be as a last resort where unable to find an alternative centre)</w:t>
      </w:r>
    </w:p>
    <w:p w14:paraId="477BB16E" w14:textId="77777777" w:rsidR="00BD4E61" w:rsidRPr="00BD4E61" w:rsidRDefault="00BD4E61" w:rsidP="007F2DF6">
      <w:pPr>
        <w:pStyle w:val="ListParagraph"/>
        <w:numPr>
          <w:ilvl w:val="1"/>
          <w:numId w:val="1"/>
        </w:numPr>
        <w:autoSpaceDE w:val="0"/>
        <w:autoSpaceDN w:val="0"/>
        <w:adjustRightInd w:val="0"/>
        <w:spacing w:after="0" w:line="240" w:lineRule="auto"/>
        <w:rPr>
          <w:rFonts w:ascii="Tahoma" w:hAnsi="Tahoma" w:cs="Tahoma"/>
          <w:color w:val="000000"/>
        </w:rPr>
      </w:pPr>
      <w:r w:rsidRPr="00BD4E61">
        <w:rPr>
          <w:rFonts w:ascii="Tahoma" w:hAnsi="Tahoma" w:cs="Tahoma"/>
          <w:bCs/>
          <w:color w:val="000000"/>
        </w:rPr>
        <w:t xml:space="preserve">a candidate is being taught and prepared for a qualification which includes internally assessed components/units by a member of centre staff with </w:t>
      </w:r>
      <w:r w:rsidRPr="002A18C6">
        <w:rPr>
          <w:rFonts w:ascii="Tahoma" w:hAnsi="Tahoma" w:cs="Tahoma"/>
          <w:bCs/>
          <w:color w:val="000000"/>
        </w:rPr>
        <w:t>a</w:t>
      </w:r>
      <w:r w:rsidRPr="00BD4E61">
        <w:rPr>
          <w:rFonts w:ascii="Tahoma" w:hAnsi="Tahoma" w:cs="Tahoma"/>
          <w:bCs/>
          <w:color w:val="000000"/>
        </w:rPr>
        <w:t xml:space="preserve"> close relationship to the candidate</w:t>
      </w:r>
    </w:p>
    <w:p w14:paraId="6F52A8CB" w14:textId="77777777" w:rsidR="00BD4E61" w:rsidRPr="00BD4E61" w:rsidRDefault="00BD4E61" w:rsidP="007F2DF6">
      <w:pPr>
        <w:pStyle w:val="ListParagraph"/>
        <w:numPr>
          <w:ilvl w:val="0"/>
          <w:numId w:val="1"/>
        </w:numPr>
        <w:autoSpaceDE w:val="0"/>
        <w:autoSpaceDN w:val="0"/>
        <w:adjustRightInd w:val="0"/>
        <w:spacing w:after="0" w:line="240" w:lineRule="auto"/>
        <w:rPr>
          <w:rFonts w:ascii="Tahoma" w:hAnsi="Tahoma" w:cs="Tahoma"/>
          <w:color w:val="000000"/>
        </w:rPr>
      </w:pPr>
      <w:r w:rsidRPr="00BD4E61">
        <w:rPr>
          <w:rFonts w:ascii="Tahoma" w:hAnsi="Tahoma" w:cs="Tahoma"/>
          <w:bCs/>
          <w:color w:val="000000"/>
        </w:rPr>
        <w:t>Maintains clear records that confirm the</w:t>
      </w:r>
      <w:r w:rsidRPr="00BD4E61">
        <w:rPr>
          <w:rFonts w:ascii="Tahoma" w:hAnsi="Tahoma" w:cs="Tahoma"/>
        </w:rPr>
        <w:t xml:space="preserve"> </w:t>
      </w:r>
      <w:r w:rsidRPr="00BD4E61">
        <w:rPr>
          <w:rFonts w:ascii="Tahoma" w:hAnsi="Tahoma" w:cs="Tahoma"/>
          <w:bCs/>
        </w:rPr>
        <w:t>measures taken/protocols in place to mitigate any potential risk to the integrity of the qualifications affected by the above, and where:</w:t>
      </w:r>
    </w:p>
    <w:p w14:paraId="512259CC" w14:textId="77777777" w:rsidR="00BD4E61" w:rsidRPr="00BD4E61" w:rsidRDefault="00BD4E61" w:rsidP="007F2DF6">
      <w:pPr>
        <w:pStyle w:val="ListParagraph"/>
        <w:numPr>
          <w:ilvl w:val="1"/>
          <w:numId w:val="1"/>
        </w:numPr>
        <w:autoSpaceDE w:val="0"/>
        <w:autoSpaceDN w:val="0"/>
        <w:adjustRightInd w:val="0"/>
        <w:spacing w:after="0" w:line="240" w:lineRule="auto"/>
        <w:rPr>
          <w:rFonts w:ascii="Tahoma" w:hAnsi="Tahoma" w:cs="Tahoma"/>
          <w:color w:val="000000"/>
        </w:rPr>
      </w:pPr>
      <w:r w:rsidRPr="00BD4E61">
        <w:rPr>
          <w:rFonts w:ascii="Tahoma" w:hAnsi="Tahoma" w:cs="Tahoma"/>
          <w:bCs/>
          <w:color w:val="000000"/>
        </w:rPr>
        <w:t>a member of exams office staff has a close relationship to a candidate being entered for exams and assessments at the centre or at another centre</w:t>
      </w:r>
    </w:p>
    <w:p w14:paraId="2DDBD03C" w14:textId="77777777" w:rsidR="00BD4E61" w:rsidRPr="00BD4E61" w:rsidRDefault="00BD4E61" w:rsidP="007F2DF6">
      <w:pPr>
        <w:pStyle w:val="ListParagraph"/>
        <w:numPr>
          <w:ilvl w:val="1"/>
          <w:numId w:val="1"/>
        </w:numPr>
        <w:autoSpaceDE w:val="0"/>
        <w:autoSpaceDN w:val="0"/>
        <w:adjustRightInd w:val="0"/>
        <w:spacing w:after="0" w:line="240" w:lineRule="auto"/>
        <w:rPr>
          <w:rFonts w:ascii="Tahoma" w:hAnsi="Tahoma" w:cs="Tahoma"/>
          <w:color w:val="000000"/>
        </w:rPr>
      </w:pPr>
      <w:r w:rsidRPr="00BD4E61">
        <w:rPr>
          <w:rFonts w:ascii="Tahoma" w:hAnsi="Tahoma" w:cs="Tahoma"/>
          <w:color w:val="000000"/>
        </w:rPr>
        <w:t xml:space="preserve">a member of centre staff is taking a qualification at the centre which does not include internally assessed components/units (noting that being entered by </w:t>
      </w:r>
      <w:r w:rsidRPr="00BD4E61">
        <w:rPr>
          <w:rFonts w:ascii="Tahoma" w:hAnsi="Tahoma" w:cs="Tahoma"/>
          <w:color w:val="000000"/>
        </w:rPr>
        <w:lastRenderedPageBreak/>
        <w:t>the centre must be as a last resort where unable to find an alternative centre)</w:t>
      </w:r>
    </w:p>
    <w:p w14:paraId="64D06191" w14:textId="77777777" w:rsidR="00BD4E61" w:rsidRPr="00BD4E61" w:rsidRDefault="00BD4E61" w:rsidP="007F2DF6">
      <w:pPr>
        <w:pStyle w:val="ListParagraph"/>
        <w:numPr>
          <w:ilvl w:val="1"/>
          <w:numId w:val="1"/>
        </w:numPr>
        <w:autoSpaceDE w:val="0"/>
        <w:autoSpaceDN w:val="0"/>
        <w:adjustRightInd w:val="0"/>
        <w:spacing w:after="0" w:line="240" w:lineRule="auto"/>
        <w:rPr>
          <w:rFonts w:ascii="Tahoma" w:hAnsi="Tahoma" w:cs="Tahoma"/>
          <w:color w:val="000000"/>
        </w:rPr>
      </w:pPr>
      <w:r w:rsidRPr="00BD4E61">
        <w:rPr>
          <w:rFonts w:ascii="Tahoma" w:hAnsi="Tahoma" w:cs="Tahoma"/>
          <w:color w:val="000000"/>
        </w:rPr>
        <w:t>a member of centre staff is taking a qualification at another centre</w:t>
      </w:r>
    </w:p>
    <w:p w14:paraId="21CFA868" w14:textId="77777777" w:rsidR="00D469F2" w:rsidRDefault="00D469F2" w:rsidP="005F7629">
      <w:pPr>
        <w:ind w:left="360"/>
        <w:rPr>
          <w:rStyle w:val="Strong"/>
          <w:rFonts w:ascii="Tahoma" w:hAnsi="Tahoma" w:cs="Tahoma"/>
          <w:color w:val="003399"/>
          <w:sz w:val="24"/>
          <w:szCs w:val="24"/>
          <w:lang w:val="en"/>
        </w:rPr>
      </w:pPr>
      <w:bookmarkStart w:id="19" w:name="_Toc114222507"/>
    </w:p>
    <w:p w14:paraId="293BD45D" w14:textId="6D7B80FC" w:rsidR="00BD4E61" w:rsidRPr="00C526D1" w:rsidRDefault="00BD4E61" w:rsidP="00C526D1">
      <w:pPr>
        <w:ind w:left="360"/>
        <w:jc w:val="center"/>
        <w:rPr>
          <w:rStyle w:val="Strong"/>
          <w:rFonts w:ascii="Tahoma" w:hAnsi="Tahoma" w:cs="Tahoma"/>
          <w:color w:val="003399"/>
          <w:sz w:val="24"/>
          <w:szCs w:val="24"/>
          <w:u w:val="single"/>
          <w:lang w:val="en"/>
        </w:rPr>
      </w:pPr>
      <w:r w:rsidRPr="00C526D1">
        <w:rPr>
          <w:rStyle w:val="Strong"/>
          <w:rFonts w:ascii="Tahoma" w:hAnsi="Tahoma" w:cs="Tahoma"/>
          <w:color w:val="003399"/>
          <w:sz w:val="24"/>
          <w:szCs w:val="24"/>
          <w:u w:val="single"/>
          <w:lang w:val="en"/>
        </w:rPr>
        <w:t>Conflicts of Interest Policy (Exams)</w:t>
      </w:r>
      <w:bookmarkEnd w:id="19"/>
    </w:p>
    <w:tbl>
      <w:tblPr>
        <w:tblStyle w:val="TableGrid"/>
        <w:tblW w:w="9639" w:type="dxa"/>
        <w:tblInd w:w="-5" w:type="dxa"/>
        <w:tblLook w:val="04A0" w:firstRow="1" w:lastRow="0" w:firstColumn="1" w:lastColumn="0" w:noHBand="0" w:noVBand="1"/>
      </w:tblPr>
      <w:tblGrid>
        <w:gridCol w:w="9639"/>
      </w:tblGrid>
      <w:tr w:rsidR="00BD4E61" w:rsidRPr="00BD4E61" w14:paraId="10C6348C" w14:textId="77777777" w:rsidTr="00D469F2">
        <w:tc>
          <w:tcPr>
            <w:tcW w:w="9639" w:type="dxa"/>
          </w:tcPr>
          <w:p w14:paraId="774EC1B5" w14:textId="77777777" w:rsidR="00BD4E61" w:rsidRPr="00BD4E61" w:rsidRDefault="00BD4E61" w:rsidP="00227119">
            <w:pPr>
              <w:spacing w:before="120" w:after="120"/>
              <w:rPr>
                <w:rFonts w:ascii="Tahoma" w:hAnsi="Tahoma" w:cs="Tahoma"/>
              </w:rPr>
            </w:pPr>
            <w:r w:rsidRPr="00BD4E61">
              <w:rPr>
                <w:rFonts w:ascii="Tahoma" w:hAnsi="Tahoma" w:cs="Tahoma"/>
              </w:rPr>
              <w:t xml:space="preserve">Clyst Vale informs the awarding bodies, before the associated entries are submitted, of any members of centre staff who are either sitting examinations and assessments or teaching and preparing members of their family for examinations and assessments. Awarding bodies are also informed where children of exams office staff are being entered for examinations and assessments. </w:t>
            </w:r>
          </w:p>
          <w:p w14:paraId="236A395D" w14:textId="77777777" w:rsidR="00BD4E61" w:rsidRPr="00BD4E61" w:rsidRDefault="00BD4E61" w:rsidP="00227119">
            <w:pPr>
              <w:spacing w:before="120" w:after="120"/>
              <w:rPr>
                <w:rFonts w:ascii="Tahoma" w:hAnsi="Tahoma" w:cs="Tahoma"/>
              </w:rPr>
            </w:pPr>
            <w:r w:rsidRPr="00BD4E61">
              <w:rPr>
                <w:rFonts w:ascii="Tahoma" w:hAnsi="Tahoma" w:cs="Tahoma"/>
              </w:rPr>
              <w:t xml:space="preserve">The head of centre must ensure that during the examination series the member of centre staff is treated as per any other candidate entered for that examination, does not have access to examination materials and does not receive any preferential treatment. </w:t>
            </w:r>
          </w:p>
          <w:p w14:paraId="3D275AF5" w14:textId="77777777" w:rsidR="00BD4E61" w:rsidRPr="00BD4E61" w:rsidRDefault="00BD4E61" w:rsidP="00227119">
            <w:pPr>
              <w:spacing w:before="120" w:after="120"/>
              <w:rPr>
                <w:rFonts w:ascii="Tahoma" w:hAnsi="Tahoma" w:cs="Tahoma"/>
              </w:rPr>
            </w:pPr>
            <w:r w:rsidRPr="00BD4E61">
              <w:rPr>
                <w:rFonts w:ascii="Tahoma" w:hAnsi="Tahoma" w:cs="Tahoma"/>
              </w:rPr>
              <w:t xml:space="preserve">If a candidate is entered for an awarding body’s examinations at a centre where a relative is employed, the head of centre must ensure that during the examination series the candidate’s relative does not have unaccompanied access to examination materials. For example, question papers, pre-release materials and answer scripts. </w:t>
            </w:r>
          </w:p>
          <w:p w14:paraId="29D94F5C" w14:textId="77777777" w:rsidR="00BD4E61" w:rsidRPr="00BD4E61" w:rsidRDefault="00BD4E61" w:rsidP="00227119">
            <w:pPr>
              <w:spacing w:before="120" w:after="120"/>
              <w:rPr>
                <w:rFonts w:ascii="Tahoma" w:hAnsi="Tahoma" w:cs="Tahoma"/>
              </w:rPr>
            </w:pPr>
            <w:r w:rsidRPr="00BD4E61">
              <w:rPr>
                <w:rFonts w:ascii="Tahoma" w:hAnsi="Tahoma" w:cs="Tahoma"/>
              </w:rPr>
              <w:t xml:space="preserve">If the relative in question is the centre’s examinations officer, then appropriate arrangements must be made to ensure that another person is present for </w:t>
            </w:r>
            <w:proofErr w:type="gramStart"/>
            <w:r w:rsidRPr="00BD4E61">
              <w:rPr>
                <w:rFonts w:ascii="Tahoma" w:hAnsi="Tahoma" w:cs="Tahoma"/>
              </w:rPr>
              <w:t>all of</w:t>
            </w:r>
            <w:proofErr w:type="gramEnd"/>
            <w:r w:rsidRPr="00BD4E61">
              <w:rPr>
                <w:rFonts w:ascii="Tahoma" w:hAnsi="Tahoma" w:cs="Tahoma"/>
              </w:rPr>
              <w:t xml:space="preserve"> the administrative arrangements relating to the candidate’s examinations. For example, any application for special consideration must be authorised by a member of centre staff other than the candidate’s relative.</w:t>
            </w:r>
          </w:p>
        </w:tc>
      </w:tr>
    </w:tbl>
    <w:p w14:paraId="1EDA9436" w14:textId="77777777" w:rsidR="00BD4E61" w:rsidRPr="00BD4E61" w:rsidRDefault="00BD4E61" w:rsidP="00BD4E61">
      <w:pPr>
        <w:pStyle w:val="ListParagraph"/>
        <w:autoSpaceDE w:val="0"/>
        <w:autoSpaceDN w:val="0"/>
        <w:adjustRightInd w:val="0"/>
        <w:spacing w:after="120"/>
        <w:ind w:left="714"/>
        <w:jc w:val="both"/>
        <w:rPr>
          <w:rFonts w:ascii="Tahoma" w:hAnsi="Tahoma" w:cs="Tahoma"/>
          <w:color w:val="000000"/>
        </w:rPr>
      </w:pPr>
    </w:p>
    <w:p w14:paraId="42749BAE" w14:textId="4505746B" w:rsidR="00BD4E61" w:rsidRPr="00800F07" w:rsidRDefault="00BD4E61" w:rsidP="00800F07">
      <w:pPr>
        <w:jc w:val="center"/>
        <w:rPr>
          <w:rStyle w:val="Strong"/>
          <w:rFonts w:ascii="Tahoma" w:hAnsi="Tahoma" w:cs="Tahoma"/>
          <w:color w:val="003399"/>
          <w:sz w:val="24"/>
          <w:szCs w:val="24"/>
          <w:u w:val="single"/>
          <w:lang w:val="en"/>
        </w:rPr>
      </w:pPr>
      <w:bookmarkStart w:id="20" w:name="_Toc114222508"/>
      <w:r w:rsidRPr="00800F07">
        <w:rPr>
          <w:rStyle w:val="Strong"/>
          <w:rFonts w:ascii="Tahoma" w:hAnsi="Tahoma" w:cs="Tahoma"/>
          <w:color w:val="003399"/>
          <w:sz w:val="24"/>
          <w:szCs w:val="24"/>
          <w:u w:val="single"/>
          <w:lang w:val="en"/>
        </w:rPr>
        <w:t>National Centre Number Register</w:t>
      </w:r>
      <w:bookmarkEnd w:id="20"/>
    </w:p>
    <w:p w14:paraId="0E8547AB" w14:textId="77777777" w:rsidR="00BD4E61" w:rsidRPr="00BD4E61" w:rsidRDefault="00BD4E61" w:rsidP="007F2DF6">
      <w:pPr>
        <w:pStyle w:val="ListParagraph"/>
        <w:numPr>
          <w:ilvl w:val="0"/>
          <w:numId w:val="91"/>
        </w:numPr>
        <w:tabs>
          <w:tab w:val="left" w:pos="1287"/>
        </w:tabs>
        <w:spacing w:before="120" w:after="0" w:line="240" w:lineRule="auto"/>
        <w:rPr>
          <w:rFonts w:ascii="Tahoma" w:hAnsi="Tahoma" w:cs="Tahoma"/>
        </w:rPr>
      </w:pPr>
      <w:r w:rsidRPr="00BD4E61">
        <w:rPr>
          <w:rFonts w:ascii="Tahoma" w:hAnsi="Tahoma" w:cs="Tahoma"/>
        </w:rPr>
        <w:t xml:space="preserve">Provides contact details and an address to which all correspondence in connection with the administration of examinations and assessments can be directed which </w:t>
      </w:r>
      <w:r w:rsidRPr="00BD4E61">
        <w:rPr>
          <w:rFonts w:ascii="Tahoma" w:hAnsi="Tahoma" w:cs="Tahoma"/>
          <w:bCs/>
        </w:rPr>
        <w:t xml:space="preserve">must </w:t>
      </w:r>
      <w:r w:rsidRPr="00BD4E61">
        <w:rPr>
          <w:rFonts w:ascii="Tahoma" w:hAnsi="Tahoma" w:cs="Tahoma"/>
        </w:rPr>
        <w:t>be the registered address of the centre</w:t>
      </w:r>
    </w:p>
    <w:p w14:paraId="2A1B1C5A" w14:textId="77777777" w:rsidR="00BD4E61" w:rsidRPr="00BD4E61" w:rsidRDefault="00BD4E61" w:rsidP="007F2DF6">
      <w:pPr>
        <w:pStyle w:val="ListParagraph"/>
        <w:numPr>
          <w:ilvl w:val="0"/>
          <w:numId w:val="91"/>
        </w:numPr>
        <w:tabs>
          <w:tab w:val="left" w:pos="1287"/>
        </w:tabs>
        <w:spacing w:before="120" w:after="0" w:line="240" w:lineRule="auto"/>
        <w:rPr>
          <w:rFonts w:ascii="Tahoma" w:hAnsi="Tahoma" w:cs="Tahoma"/>
        </w:rPr>
      </w:pPr>
      <w:r w:rsidRPr="00BD4E61">
        <w:rPr>
          <w:rFonts w:ascii="Tahoma" w:hAnsi="Tahoma" w:cs="Tahoma"/>
        </w:rPr>
        <w:t>Ensures the National Centre Number Register annual update is responded to by the end of October</w:t>
      </w:r>
    </w:p>
    <w:p w14:paraId="6D1B6922" w14:textId="77777777" w:rsidR="00BD4E61" w:rsidRPr="00BD4E61" w:rsidRDefault="00BD4E61" w:rsidP="007F2DF6">
      <w:pPr>
        <w:pStyle w:val="ListParagraph"/>
        <w:numPr>
          <w:ilvl w:val="0"/>
          <w:numId w:val="88"/>
        </w:numPr>
        <w:spacing w:after="120" w:line="240" w:lineRule="auto"/>
        <w:ind w:left="714" w:hanging="357"/>
        <w:rPr>
          <w:rFonts w:ascii="Tahoma" w:hAnsi="Tahoma" w:cs="Tahoma"/>
        </w:rPr>
      </w:pPr>
      <w:r w:rsidRPr="00BD4E61">
        <w:rPr>
          <w:rFonts w:ascii="Tahoma" w:hAnsi="Tahoma" w:cs="Tahoma"/>
        </w:rPr>
        <w:t xml:space="preserve">Takes responsibility for </w:t>
      </w:r>
      <w:r w:rsidRPr="00BD4E61">
        <w:rPr>
          <w:rFonts w:ascii="Tahoma" w:hAnsi="Tahoma" w:cs="Tahoma"/>
          <w:iCs/>
        </w:rPr>
        <w:t xml:space="preserve">confirming, on an annual basis, that they are both aware of and adhering to the latest version of the JCQ’s regulations. This confirmation is managed as part of the National Centre Number Register (NCNR) annual update </w:t>
      </w:r>
    </w:p>
    <w:p w14:paraId="4F9D1F48" w14:textId="77777777" w:rsidR="00BD4E61" w:rsidRPr="00BD4E61" w:rsidRDefault="00BD4E61" w:rsidP="007F2DF6">
      <w:pPr>
        <w:pStyle w:val="ListParagraph"/>
        <w:numPr>
          <w:ilvl w:val="0"/>
          <w:numId w:val="88"/>
        </w:numPr>
        <w:spacing w:before="120" w:after="120" w:line="240" w:lineRule="auto"/>
        <w:rPr>
          <w:rFonts w:ascii="Tahoma" w:hAnsi="Tahoma" w:cs="Tahoma"/>
        </w:rPr>
      </w:pPr>
      <w:r w:rsidRPr="00BD4E61">
        <w:rPr>
          <w:rFonts w:ascii="Tahoma" w:hAnsi="Tahoma" w:cs="Tahoma"/>
        </w:rPr>
        <w:t xml:space="preserve">Understands that this responsibility </w:t>
      </w:r>
      <w:r w:rsidRPr="00BD4E61">
        <w:rPr>
          <w:rFonts w:ascii="Tahoma" w:hAnsi="Tahoma" w:cs="Tahoma"/>
          <w:iCs/>
        </w:rPr>
        <w:t>cannot be delegated to a member of the senior leadership team or the examinations officer, and acknowledges that failure to respond to the NCNR annual update, and/or the head of centre’s declaration, will result in:</w:t>
      </w:r>
    </w:p>
    <w:p w14:paraId="59C5F694" w14:textId="77777777" w:rsidR="00BD4E61" w:rsidRPr="00BD4E61" w:rsidRDefault="00BD4E61" w:rsidP="007F2DF6">
      <w:pPr>
        <w:pStyle w:val="ListParagraph"/>
        <w:numPr>
          <w:ilvl w:val="1"/>
          <w:numId w:val="26"/>
        </w:numPr>
        <w:spacing w:before="120" w:after="120" w:line="240" w:lineRule="auto"/>
        <w:rPr>
          <w:rFonts w:ascii="Tahoma" w:hAnsi="Tahoma" w:cs="Tahoma"/>
        </w:rPr>
      </w:pPr>
      <w:r w:rsidRPr="00BD4E61">
        <w:rPr>
          <w:rFonts w:ascii="Tahoma" w:hAnsi="Tahoma" w:cs="Tahoma"/>
          <w:iCs/>
        </w:rPr>
        <w:t>the centre status being suspended</w:t>
      </w:r>
    </w:p>
    <w:p w14:paraId="1A917B69" w14:textId="77777777" w:rsidR="00BD4E61" w:rsidRPr="00BD4E61" w:rsidRDefault="00BD4E61" w:rsidP="007F2DF6">
      <w:pPr>
        <w:pStyle w:val="ListParagraph"/>
        <w:numPr>
          <w:ilvl w:val="1"/>
          <w:numId w:val="26"/>
        </w:numPr>
        <w:spacing w:before="120" w:after="120" w:line="240" w:lineRule="auto"/>
        <w:rPr>
          <w:rFonts w:ascii="Tahoma" w:hAnsi="Tahoma" w:cs="Tahoma"/>
        </w:rPr>
      </w:pPr>
      <w:r w:rsidRPr="00BD4E61">
        <w:rPr>
          <w:rFonts w:ascii="Tahoma" w:hAnsi="Tahoma" w:cs="Tahoma"/>
          <w:iCs/>
        </w:rPr>
        <w:t xml:space="preserve">the centre not being able to submit examination entries </w:t>
      </w:r>
    </w:p>
    <w:p w14:paraId="5A383758" w14:textId="77777777" w:rsidR="00BD4E61" w:rsidRPr="00BD4E61" w:rsidRDefault="00BD4E61" w:rsidP="007F2DF6">
      <w:pPr>
        <w:pStyle w:val="ListParagraph"/>
        <w:numPr>
          <w:ilvl w:val="1"/>
          <w:numId w:val="26"/>
        </w:numPr>
        <w:spacing w:before="120" w:after="0" w:line="240" w:lineRule="auto"/>
        <w:ind w:left="1434" w:hanging="357"/>
        <w:rPr>
          <w:rFonts w:ascii="Tahoma" w:hAnsi="Tahoma" w:cs="Tahoma"/>
        </w:rPr>
      </w:pPr>
      <w:r w:rsidRPr="00BD4E61">
        <w:rPr>
          <w:rFonts w:ascii="Tahoma" w:hAnsi="Tahoma" w:cs="Tahoma"/>
          <w:iCs/>
        </w:rPr>
        <w:t xml:space="preserve">the centre not receiving or being able to access question papers </w:t>
      </w:r>
    </w:p>
    <w:p w14:paraId="39B020C2" w14:textId="77777777" w:rsidR="00BD4E61" w:rsidRPr="00BD4E61" w:rsidRDefault="00BD4E61" w:rsidP="00BD4E61">
      <w:pPr>
        <w:ind w:left="1077"/>
        <w:rPr>
          <w:rFonts w:ascii="Tahoma" w:hAnsi="Tahoma" w:cs="Tahoma"/>
        </w:rPr>
      </w:pPr>
      <w:r w:rsidRPr="00BD4E61">
        <w:rPr>
          <w:rFonts w:ascii="Tahoma" w:hAnsi="Tahoma" w:cs="Tahoma"/>
        </w:rPr>
        <w:t>and ultimately, awarding bodies could withdraw their approval of the centre</w:t>
      </w:r>
    </w:p>
    <w:p w14:paraId="34E57AA2" w14:textId="44A13636" w:rsidR="00BD4E61" w:rsidRPr="00C526D1" w:rsidRDefault="00BD4E61" w:rsidP="00C526D1">
      <w:pPr>
        <w:ind w:left="360"/>
        <w:jc w:val="center"/>
        <w:rPr>
          <w:rStyle w:val="Strong"/>
          <w:rFonts w:ascii="Tahoma" w:hAnsi="Tahoma" w:cs="Tahoma"/>
          <w:color w:val="003399"/>
          <w:sz w:val="24"/>
          <w:szCs w:val="24"/>
          <w:u w:val="single"/>
          <w:lang w:val="en"/>
        </w:rPr>
      </w:pPr>
      <w:bookmarkStart w:id="21" w:name="_Toc114222509"/>
      <w:r w:rsidRPr="00C526D1">
        <w:rPr>
          <w:rStyle w:val="Strong"/>
          <w:rFonts w:ascii="Tahoma" w:hAnsi="Tahoma" w:cs="Tahoma"/>
          <w:color w:val="003399"/>
          <w:sz w:val="24"/>
          <w:szCs w:val="24"/>
          <w:u w:val="single"/>
          <w:lang w:val="en"/>
        </w:rPr>
        <w:t>Centre inspections</w:t>
      </w:r>
      <w:bookmarkEnd w:id="21"/>
    </w:p>
    <w:p w14:paraId="629E6F9E" w14:textId="3C4CB75A" w:rsidR="00BD4E61" w:rsidRPr="00BD4E61" w:rsidRDefault="00BD4E61" w:rsidP="007F2DF6">
      <w:pPr>
        <w:pStyle w:val="ListParagraph"/>
        <w:numPr>
          <w:ilvl w:val="0"/>
          <w:numId w:val="87"/>
        </w:numPr>
        <w:spacing w:after="0" w:line="240" w:lineRule="auto"/>
        <w:ind w:left="714" w:hanging="357"/>
        <w:rPr>
          <w:rFonts w:ascii="Tahoma" w:hAnsi="Tahoma" w:cs="Tahoma"/>
        </w:rPr>
      </w:pPr>
      <w:r w:rsidRPr="00BD4E61">
        <w:rPr>
          <w:rFonts w:ascii="Tahoma" w:hAnsi="Tahoma" w:cs="Tahoma"/>
        </w:rPr>
        <w:t xml:space="preserve">Co-operates with the JCQ Centre Inspection Service, an awarding </w:t>
      </w:r>
      <w:r w:rsidR="004523FB" w:rsidRPr="00BD4E61">
        <w:rPr>
          <w:rFonts w:ascii="Tahoma" w:hAnsi="Tahoma" w:cs="Tahoma"/>
        </w:rPr>
        <w:t>body,</w:t>
      </w:r>
      <w:r w:rsidRPr="00BD4E61">
        <w:rPr>
          <w:rFonts w:ascii="Tahoma" w:hAnsi="Tahoma" w:cs="Tahoma"/>
        </w:rPr>
        <w:t xml:space="preserve"> or a regulatory authority when subject to an inspection, an </w:t>
      </w:r>
      <w:proofErr w:type="gramStart"/>
      <w:r w:rsidRPr="00BD4E61">
        <w:rPr>
          <w:rFonts w:ascii="Tahoma" w:hAnsi="Tahoma" w:cs="Tahoma"/>
        </w:rPr>
        <w:t>investigation</w:t>
      </w:r>
      <w:proofErr w:type="gramEnd"/>
      <w:r w:rsidRPr="00BD4E61">
        <w:rPr>
          <w:rFonts w:ascii="Tahoma" w:hAnsi="Tahoma" w:cs="Tahoma"/>
        </w:rPr>
        <w:t xml:space="preserve"> or an unannounced visit, and takes all reasonable steps to comply with all requests for </w:t>
      </w:r>
      <w:r w:rsidRPr="00BD4E61">
        <w:rPr>
          <w:rFonts w:ascii="Tahoma" w:hAnsi="Tahoma" w:cs="Tahoma"/>
        </w:rPr>
        <w:lastRenderedPageBreak/>
        <w:t>information or documentation made by an awarding body or regulatory authority as soon as is practical</w:t>
      </w:r>
    </w:p>
    <w:p w14:paraId="732CE746" w14:textId="77777777" w:rsidR="00BD4E61" w:rsidRPr="00BD4E61" w:rsidRDefault="00BD4E61" w:rsidP="007F2DF6">
      <w:pPr>
        <w:pStyle w:val="ListParagraph"/>
        <w:numPr>
          <w:ilvl w:val="0"/>
          <w:numId w:val="87"/>
        </w:numPr>
        <w:spacing w:after="0" w:line="240" w:lineRule="auto"/>
        <w:ind w:left="714" w:hanging="357"/>
        <w:rPr>
          <w:rFonts w:ascii="Tahoma" w:hAnsi="Tahoma" w:cs="Tahoma"/>
        </w:rPr>
      </w:pPr>
      <w:r w:rsidRPr="00BD4E61">
        <w:rPr>
          <w:rFonts w:ascii="Tahoma" w:hAnsi="Tahoma" w:cs="Tahoma"/>
        </w:rPr>
        <w:t xml:space="preserve">Allows all venues used for examinations and assessments, </w:t>
      </w:r>
      <w:proofErr w:type="gramStart"/>
      <w:r w:rsidRPr="00BD4E61">
        <w:rPr>
          <w:rFonts w:ascii="Tahoma" w:hAnsi="Tahoma" w:cs="Tahoma"/>
        </w:rPr>
        <w:t>paperwork</w:t>
      </w:r>
      <w:proofErr w:type="gramEnd"/>
      <w:r w:rsidRPr="00BD4E61">
        <w:rPr>
          <w:rFonts w:ascii="Tahoma" w:hAnsi="Tahoma" w:cs="Tahoma"/>
        </w:rPr>
        <w:t xml:space="preserve"> and secure storage facilities to be open to inspection</w:t>
      </w:r>
    </w:p>
    <w:p w14:paraId="1CB15155" w14:textId="77777777" w:rsidR="00BD4E61" w:rsidRPr="00BD4E61" w:rsidRDefault="00BD4E61" w:rsidP="007F2DF6">
      <w:pPr>
        <w:pStyle w:val="ListParagraph"/>
        <w:numPr>
          <w:ilvl w:val="0"/>
          <w:numId w:val="87"/>
        </w:numPr>
        <w:spacing w:after="120" w:line="240" w:lineRule="auto"/>
        <w:ind w:left="714" w:hanging="357"/>
        <w:rPr>
          <w:rFonts w:ascii="Tahoma" w:hAnsi="Tahoma" w:cs="Tahoma"/>
        </w:rPr>
      </w:pPr>
      <w:r w:rsidRPr="00BD4E61">
        <w:rPr>
          <w:rFonts w:ascii="Tahoma" w:hAnsi="Tahoma" w:cs="Tahoma"/>
        </w:rPr>
        <w:t xml:space="preserve">Understands the JCQ Centre Inspector will identify him/herself with a photo ID card and </w:t>
      </w:r>
      <w:r w:rsidRPr="00BD4E61">
        <w:rPr>
          <w:rFonts w:ascii="Tahoma" w:hAnsi="Tahoma" w:cs="Tahoma"/>
          <w:b/>
          <w:bCs/>
        </w:rPr>
        <w:t xml:space="preserve">must </w:t>
      </w:r>
      <w:r w:rsidRPr="00BD4E61">
        <w:rPr>
          <w:rFonts w:ascii="Tahoma" w:hAnsi="Tahoma" w:cs="Tahoma"/>
        </w:rPr>
        <w:t>be accompanied throughout his/her tour of the premises, including inspection of the centre’s secure storage facility</w:t>
      </w:r>
    </w:p>
    <w:p w14:paraId="6E7CF6F9" w14:textId="4149F9B9" w:rsidR="00D469F2" w:rsidRDefault="00D469F2" w:rsidP="00D469F2">
      <w:pPr>
        <w:ind w:left="360"/>
        <w:rPr>
          <w:rStyle w:val="Strong"/>
          <w:rFonts w:ascii="Tahoma" w:hAnsi="Tahoma" w:cs="Tahoma"/>
          <w:bCs w:val="0"/>
          <w:color w:val="003399"/>
          <w:sz w:val="24"/>
          <w:szCs w:val="24"/>
          <w:lang w:val="en"/>
        </w:rPr>
      </w:pPr>
    </w:p>
    <w:p w14:paraId="5989E8BE" w14:textId="7555E3DB" w:rsidR="00BD4E61" w:rsidRPr="00D469F2" w:rsidRDefault="00D469F2"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t>Exam</w:t>
      </w:r>
      <w:r w:rsidR="00BD4E61" w:rsidRPr="00D469F2">
        <w:rPr>
          <w:rStyle w:val="Strong"/>
          <w:rFonts w:ascii="Tahoma" w:hAnsi="Tahoma" w:cs="Tahoma"/>
          <w:bCs w:val="0"/>
          <w:color w:val="003399"/>
          <w:sz w:val="24"/>
          <w:szCs w:val="24"/>
          <w:lang w:val="en"/>
        </w:rPr>
        <w:t xml:space="preserve"> </w:t>
      </w:r>
      <w:r w:rsidR="00BE702E">
        <w:rPr>
          <w:rStyle w:val="Strong"/>
          <w:rFonts w:ascii="Tahoma" w:hAnsi="Tahoma" w:cs="Tahoma"/>
          <w:bCs w:val="0"/>
          <w:color w:val="003399"/>
          <w:sz w:val="24"/>
          <w:szCs w:val="24"/>
          <w:lang w:val="en"/>
        </w:rPr>
        <w:t>O</w:t>
      </w:r>
      <w:r w:rsidR="00BD4E61" w:rsidRPr="00D469F2">
        <w:rPr>
          <w:rStyle w:val="Strong"/>
          <w:rFonts w:ascii="Tahoma" w:hAnsi="Tahoma" w:cs="Tahoma"/>
          <w:bCs w:val="0"/>
          <w:color w:val="003399"/>
          <w:sz w:val="24"/>
          <w:szCs w:val="24"/>
          <w:lang w:val="en"/>
        </w:rPr>
        <w:t xml:space="preserve">fficer </w:t>
      </w:r>
    </w:p>
    <w:p w14:paraId="1AB2AA13" w14:textId="77777777" w:rsidR="00BD4E61" w:rsidRPr="00BD4E61" w:rsidRDefault="00BD4E61" w:rsidP="007F2DF6">
      <w:pPr>
        <w:pStyle w:val="ListParagraph"/>
        <w:numPr>
          <w:ilvl w:val="0"/>
          <w:numId w:val="32"/>
        </w:numPr>
        <w:spacing w:after="0" w:line="240" w:lineRule="auto"/>
        <w:rPr>
          <w:rFonts w:ascii="Tahoma" w:hAnsi="Tahoma" w:cs="Tahoma"/>
        </w:rPr>
      </w:pPr>
      <w:r w:rsidRPr="00BD4E61">
        <w:rPr>
          <w:rFonts w:ascii="Tahoma" w:hAnsi="Tahoma" w:cs="Tahoma"/>
        </w:rPr>
        <w:t>Understands the contents of annually updated JCQ publications including:</w:t>
      </w:r>
    </w:p>
    <w:p w14:paraId="533367B4" w14:textId="77777777" w:rsidR="00BD4E61" w:rsidRPr="00BD4E61" w:rsidRDefault="00371723" w:rsidP="007F2DF6">
      <w:pPr>
        <w:pStyle w:val="ListParagraph"/>
        <w:numPr>
          <w:ilvl w:val="1"/>
          <w:numId w:val="33"/>
        </w:numPr>
        <w:spacing w:after="0" w:line="240" w:lineRule="auto"/>
        <w:rPr>
          <w:rStyle w:val="Hyperlink"/>
          <w:rFonts w:ascii="Tahoma" w:hAnsi="Tahoma" w:cs="Tahoma"/>
          <w:color w:val="0070C0"/>
        </w:rPr>
      </w:pPr>
      <w:hyperlink r:id="rId18" w:history="1">
        <w:r w:rsidR="00BD4E61" w:rsidRPr="00BD4E61">
          <w:rPr>
            <w:rStyle w:val="Hyperlink"/>
            <w:rFonts w:ascii="Tahoma" w:hAnsi="Tahoma" w:cs="Tahoma"/>
            <w:color w:val="0070C0"/>
          </w:rPr>
          <w:t>General Regulations for Approved Centres</w:t>
        </w:r>
      </w:hyperlink>
    </w:p>
    <w:p w14:paraId="761E4532" w14:textId="77777777" w:rsidR="00BD4E61" w:rsidRPr="00BD4E61" w:rsidRDefault="00371723" w:rsidP="007F2DF6">
      <w:pPr>
        <w:pStyle w:val="ListParagraph"/>
        <w:numPr>
          <w:ilvl w:val="1"/>
          <w:numId w:val="33"/>
        </w:numPr>
        <w:spacing w:after="0" w:line="240" w:lineRule="auto"/>
        <w:rPr>
          <w:rStyle w:val="Hyperlink"/>
          <w:rFonts w:ascii="Tahoma" w:hAnsi="Tahoma" w:cs="Tahoma"/>
          <w:color w:val="0070C0"/>
        </w:rPr>
      </w:pPr>
      <w:hyperlink r:id="rId19" w:history="1">
        <w:r w:rsidR="00BD4E61" w:rsidRPr="00BD4E61">
          <w:rPr>
            <w:rStyle w:val="Hyperlink"/>
            <w:rFonts w:ascii="Tahoma" w:hAnsi="Tahoma" w:cs="Tahoma"/>
            <w:color w:val="0070C0"/>
          </w:rPr>
          <w:t>Instructions for conducting examinations</w:t>
        </w:r>
      </w:hyperlink>
    </w:p>
    <w:p w14:paraId="02518315" w14:textId="77777777" w:rsidR="00BD4E61" w:rsidRPr="00BD4E61" w:rsidRDefault="00371723" w:rsidP="007F2DF6">
      <w:pPr>
        <w:pStyle w:val="ListParagraph"/>
        <w:numPr>
          <w:ilvl w:val="1"/>
          <w:numId w:val="33"/>
        </w:numPr>
        <w:spacing w:after="0" w:line="240" w:lineRule="auto"/>
        <w:rPr>
          <w:rStyle w:val="Hyperlink"/>
          <w:rFonts w:ascii="Tahoma" w:hAnsi="Tahoma" w:cs="Tahoma"/>
          <w:color w:val="0070C0"/>
        </w:rPr>
      </w:pPr>
      <w:hyperlink r:id="rId20" w:history="1">
        <w:r w:rsidR="00BD4E61" w:rsidRPr="00BD4E61">
          <w:rPr>
            <w:rStyle w:val="Hyperlink"/>
            <w:rFonts w:ascii="Tahoma" w:hAnsi="Tahoma" w:cs="Tahoma"/>
            <w:color w:val="0070C0"/>
          </w:rPr>
          <w:t>Suspected Malpractice - Policies and Procedures</w:t>
        </w:r>
      </w:hyperlink>
    </w:p>
    <w:p w14:paraId="0C1E701C" w14:textId="77777777" w:rsidR="00BD4E61" w:rsidRPr="00BD4E61" w:rsidRDefault="00371723" w:rsidP="007F2DF6">
      <w:pPr>
        <w:pStyle w:val="ListParagraph"/>
        <w:numPr>
          <w:ilvl w:val="1"/>
          <w:numId w:val="33"/>
        </w:numPr>
        <w:spacing w:after="0" w:line="240" w:lineRule="auto"/>
        <w:rPr>
          <w:rStyle w:val="Hyperlink"/>
          <w:rFonts w:ascii="Tahoma" w:hAnsi="Tahoma" w:cs="Tahoma"/>
          <w:color w:val="auto"/>
        </w:rPr>
      </w:pPr>
      <w:hyperlink r:id="rId21" w:history="1">
        <w:r w:rsidR="00BD4E61" w:rsidRPr="00BD4E61">
          <w:rPr>
            <w:rStyle w:val="Hyperlink"/>
            <w:rFonts w:ascii="Tahoma" w:hAnsi="Tahoma" w:cs="Tahoma"/>
            <w:color w:val="0070C0"/>
          </w:rPr>
          <w:t>Post-Results Services</w:t>
        </w:r>
      </w:hyperlink>
      <w:r w:rsidR="00BD4E61" w:rsidRPr="00BD4E61">
        <w:rPr>
          <w:rStyle w:val="Hyperlink"/>
          <w:rFonts w:ascii="Tahoma" w:hAnsi="Tahoma" w:cs="Tahoma"/>
          <w:color w:val="auto"/>
        </w:rPr>
        <w:t xml:space="preserve"> </w:t>
      </w:r>
      <w:r w:rsidR="00BD4E61" w:rsidRPr="00BD4E61">
        <w:rPr>
          <w:rStyle w:val="Hyperlink"/>
          <w:rFonts w:ascii="Tahoma" w:hAnsi="Tahoma" w:cs="Tahoma"/>
          <w:color w:val="595959" w:themeColor="text1" w:themeTint="A6"/>
        </w:rPr>
        <w:t>(PRS)</w:t>
      </w:r>
    </w:p>
    <w:p w14:paraId="06BF8D7D" w14:textId="77777777" w:rsidR="00BD4E61" w:rsidRPr="00BD4E61" w:rsidRDefault="00371723" w:rsidP="007F2DF6">
      <w:pPr>
        <w:pStyle w:val="ListParagraph"/>
        <w:numPr>
          <w:ilvl w:val="1"/>
          <w:numId w:val="33"/>
        </w:numPr>
        <w:spacing w:after="0" w:line="240" w:lineRule="auto"/>
        <w:rPr>
          <w:rFonts w:ascii="Tahoma" w:hAnsi="Tahoma" w:cs="Tahoma"/>
        </w:rPr>
      </w:pPr>
      <w:hyperlink r:id="rId22" w:history="1">
        <w:r w:rsidR="00BD4E61" w:rsidRPr="00BD4E61">
          <w:rPr>
            <w:rStyle w:val="Hyperlink"/>
            <w:rFonts w:ascii="Tahoma" w:hAnsi="Tahoma" w:cs="Tahoma"/>
            <w:color w:val="0070C0"/>
          </w:rPr>
          <w:t>A guide to the special consideration process</w:t>
        </w:r>
      </w:hyperlink>
      <w:r w:rsidR="00BD4E61" w:rsidRPr="00BD4E61">
        <w:rPr>
          <w:rStyle w:val="Hyperlink"/>
          <w:rFonts w:ascii="Tahoma" w:hAnsi="Tahoma" w:cs="Tahoma"/>
          <w:color w:val="auto"/>
        </w:rPr>
        <w:t xml:space="preserve"> </w:t>
      </w:r>
    </w:p>
    <w:p w14:paraId="7DA39810" w14:textId="77777777" w:rsidR="00BD4E61" w:rsidRPr="00BD4E61" w:rsidRDefault="00BD4E61" w:rsidP="007F2DF6">
      <w:pPr>
        <w:pStyle w:val="ListParagraph"/>
        <w:numPr>
          <w:ilvl w:val="0"/>
          <w:numId w:val="32"/>
        </w:numPr>
        <w:spacing w:after="0" w:line="240" w:lineRule="auto"/>
        <w:rPr>
          <w:rFonts w:ascii="Tahoma" w:hAnsi="Tahoma" w:cs="Tahoma"/>
        </w:rPr>
      </w:pPr>
      <w:r w:rsidRPr="00BD4E61">
        <w:rPr>
          <w:rFonts w:ascii="Tahoma" w:hAnsi="Tahoma" w:cs="Tahoma"/>
        </w:rPr>
        <w:t xml:space="preserve">Completes/submits the National Centre Number Register annual update (administered on behalf of the JCQ member awarding bodies by OCR </w:t>
      </w:r>
      <w:hyperlink r:id="rId23" w:history="1">
        <w:r w:rsidRPr="00BD4E61">
          <w:rPr>
            <w:rStyle w:val="Hyperlink"/>
            <w:rFonts w:ascii="Tahoma" w:hAnsi="Tahoma" w:cs="Tahoma"/>
            <w:color w:val="0070C0"/>
          </w:rPr>
          <w:t>https://ocr.org.uk/administration/ncn-annual-update/</w:t>
        </w:r>
      </w:hyperlink>
      <w:r w:rsidRPr="00BD4E61">
        <w:rPr>
          <w:rFonts w:ascii="Tahoma" w:hAnsi="Tahoma" w:cs="Tahoma"/>
        </w:rPr>
        <w:t>) by the end of October each year</w:t>
      </w:r>
    </w:p>
    <w:p w14:paraId="080DA072" w14:textId="77777777" w:rsidR="00BD4E61" w:rsidRPr="00BD4E61" w:rsidRDefault="00BD4E61" w:rsidP="007F2DF6">
      <w:pPr>
        <w:pStyle w:val="ListParagraph"/>
        <w:numPr>
          <w:ilvl w:val="1"/>
          <w:numId w:val="32"/>
        </w:numPr>
        <w:tabs>
          <w:tab w:val="left" w:pos="1287"/>
        </w:tabs>
        <w:spacing w:before="120" w:after="120" w:line="240" w:lineRule="auto"/>
        <w:rPr>
          <w:rFonts w:ascii="Tahoma" w:hAnsi="Tahoma" w:cs="Tahoma"/>
        </w:rPr>
      </w:pPr>
      <w:r w:rsidRPr="00BD4E61">
        <w:rPr>
          <w:rFonts w:ascii="Tahoma" w:hAnsi="Tahoma" w:cs="Tahoma"/>
        </w:rPr>
        <w:t xml:space="preserve">Confirms the details or informs the awarding bodies of any changes to the centre’s contact details through the National Centre Number Register </w:t>
      </w:r>
    </w:p>
    <w:p w14:paraId="0DD0E0F3" w14:textId="77777777" w:rsidR="00BD4E61" w:rsidRPr="00BD4E61" w:rsidRDefault="00BD4E61" w:rsidP="007F2DF6">
      <w:pPr>
        <w:pStyle w:val="ListParagraph"/>
        <w:numPr>
          <w:ilvl w:val="1"/>
          <w:numId w:val="32"/>
        </w:numPr>
        <w:tabs>
          <w:tab w:val="left" w:pos="1287"/>
        </w:tabs>
        <w:spacing w:before="120" w:after="120" w:line="240" w:lineRule="auto"/>
        <w:rPr>
          <w:rFonts w:ascii="Tahoma" w:hAnsi="Tahoma" w:cs="Tahoma"/>
        </w:rPr>
      </w:pPr>
      <w:r w:rsidRPr="00BD4E61">
        <w:rPr>
          <w:rFonts w:ascii="Tahoma" w:hAnsi="Tahoma" w:cs="Tahoma"/>
        </w:rPr>
        <w:t xml:space="preserve">Informs the National Centre Number Register Team </w:t>
      </w:r>
      <w:r w:rsidRPr="00BD4E61">
        <w:rPr>
          <w:rFonts w:ascii="Tahoma" w:hAnsi="Tahoma" w:cs="Tahoma"/>
          <w:b/>
        </w:rPr>
        <w:t>immediately</w:t>
      </w:r>
      <w:r w:rsidRPr="00BD4E61">
        <w:rPr>
          <w:rFonts w:ascii="Tahoma" w:hAnsi="Tahoma" w:cs="Tahoma"/>
        </w:rPr>
        <w:t xml:space="preserve"> (e-mail address – </w:t>
      </w:r>
      <w:hyperlink r:id="rId24" w:history="1">
        <w:r w:rsidRPr="00BD4E61">
          <w:rPr>
            <w:rStyle w:val="Hyperlink"/>
            <w:rFonts w:ascii="Tahoma" w:hAnsi="Tahoma" w:cs="Tahoma"/>
            <w:color w:val="0070C0"/>
          </w:rPr>
          <w:t>ncn@ocr.org.uk</w:t>
        </w:r>
      </w:hyperlink>
      <w:r w:rsidRPr="00BD4E61">
        <w:rPr>
          <w:rFonts w:ascii="Tahoma" w:hAnsi="Tahoma" w:cs="Tahoma"/>
        </w:rPr>
        <w:t>) if any changes occur after the National Centre Number Register annual update has taken place</w:t>
      </w:r>
    </w:p>
    <w:p w14:paraId="21529236" w14:textId="77777777" w:rsidR="00BD4E61" w:rsidRPr="00BD4E61" w:rsidRDefault="00BD4E61" w:rsidP="007F2DF6">
      <w:pPr>
        <w:pStyle w:val="ListParagraph"/>
        <w:numPr>
          <w:ilvl w:val="1"/>
          <w:numId w:val="32"/>
        </w:numPr>
        <w:tabs>
          <w:tab w:val="left" w:pos="1287"/>
        </w:tabs>
        <w:spacing w:before="120" w:after="120" w:line="240" w:lineRule="auto"/>
        <w:rPr>
          <w:rFonts w:ascii="Tahoma" w:hAnsi="Tahoma" w:cs="Tahoma"/>
        </w:rPr>
      </w:pPr>
      <w:r w:rsidRPr="00BD4E61">
        <w:rPr>
          <w:rFonts w:ascii="Tahoma" w:hAnsi="Tahoma" w:cs="Tahoma"/>
        </w:rPr>
        <w:t xml:space="preserve">(Where it may be applicable) Informs the National Centre Number Register Team </w:t>
      </w:r>
      <w:r w:rsidRPr="00BD4E61">
        <w:rPr>
          <w:rFonts w:ascii="Tahoma" w:hAnsi="Tahoma" w:cs="Tahoma"/>
          <w:bCs/>
        </w:rPr>
        <w:t>no later than 6 weeks prior to moving to a new address or a re-location of the secure storage facility</w:t>
      </w:r>
    </w:p>
    <w:p w14:paraId="77BFE37A" w14:textId="77777777" w:rsidR="00BD4E61" w:rsidRPr="00BD4E61" w:rsidRDefault="00BD4E61" w:rsidP="007F2DF6">
      <w:pPr>
        <w:pStyle w:val="ListParagraph"/>
        <w:numPr>
          <w:ilvl w:val="1"/>
          <w:numId w:val="32"/>
        </w:numPr>
        <w:tabs>
          <w:tab w:val="left" w:pos="1287"/>
        </w:tabs>
        <w:spacing w:before="120" w:after="120" w:line="240" w:lineRule="auto"/>
        <w:rPr>
          <w:rFonts w:ascii="Tahoma" w:hAnsi="Tahoma" w:cs="Tahoma"/>
        </w:rPr>
      </w:pPr>
      <w:r w:rsidRPr="00BD4E61">
        <w:rPr>
          <w:rFonts w:ascii="Tahoma" w:hAnsi="Tahoma" w:cs="Tahoma"/>
        </w:rPr>
        <w:t>Informs the National Centre Number Register Team immediately of any other changes in circumstances that could affect the centre’s status</w:t>
      </w:r>
    </w:p>
    <w:p w14:paraId="1786B290" w14:textId="77777777" w:rsidR="00BD4E61" w:rsidRPr="00BD4E61" w:rsidRDefault="00BD4E61" w:rsidP="007F2DF6">
      <w:pPr>
        <w:pStyle w:val="ListParagraph"/>
        <w:numPr>
          <w:ilvl w:val="0"/>
          <w:numId w:val="32"/>
        </w:numPr>
        <w:spacing w:after="0" w:line="240" w:lineRule="auto"/>
        <w:rPr>
          <w:rFonts w:ascii="Tahoma" w:hAnsi="Tahoma" w:cs="Tahoma"/>
        </w:rPr>
      </w:pPr>
      <w:r w:rsidRPr="00BD4E61">
        <w:rPr>
          <w:rFonts w:ascii="Tahoma" w:hAnsi="Tahoma" w:cs="Tahoma"/>
        </w:rPr>
        <w:t xml:space="preserve">Is familiar with the contents of annually updated information from awarding bodies on administrative procedures, key tasks, key </w:t>
      </w:r>
      <w:proofErr w:type="gramStart"/>
      <w:r w:rsidRPr="00BD4E61">
        <w:rPr>
          <w:rFonts w:ascii="Tahoma" w:hAnsi="Tahoma" w:cs="Tahoma"/>
        </w:rPr>
        <w:t>dates</w:t>
      </w:r>
      <w:proofErr w:type="gramEnd"/>
      <w:r w:rsidRPr="00BD4E61">
        <w:rPr>
          <w:rFonts w:ascii="Tahoma" w:hAnsi="Tahoma" w:cs="Tahoma"/>
        </w:rPr>
        <w:t xml:space="preserve"> and deadlines</w:t>
      </w:r>
    </w:p>
    <w:p w14:paraId="257CFFE0" w14:textId="77777777" w:rsidR="00BD4E61" w:rsidRPr="00BD4E61" w:rsidRDefault="00BD4E61" w:rsidP="007F2DF6">
      <w:pPr>
        <w:pStyle w:val="ListParagraph"/>
        <w:numPr>
          <w:ilvl w:val="0"/>
          <w:numId w:val="32"/>
        </w:numPr>
        <w:spacing w:after="0" w:line="240" w:lineRule="auto"/>
        <w:rPr>
          <w:rFonts w:ascii="Tahoma" w:hAnsi="Tahoma" w:cs="Tahoma"/>
        </w:rPr>
      </w:pPr>
      <w:r w:rsidRPr="00BD4E61">
        <w:rPr>
          <w:rFonts w:ascii="Tahoma" w:hAnsi="Tahoma" w:cs="Tahoma"/>
        </w:rPr>
        <w:t>Ensures key tasks are undertaken and key dates and deadlines met</w:t>
      </w:r>
    </w:p>
    <w:p w14:paraId="47710BBE" w14:textId="77777777" w:rsidR="00BD4E61" w:rsidRPr="00BD4E61" w:rsidRDefault="00BD4E61" w:rsidP="007F2DF6">
      <w:pPr>
        <w:pStyle w:val="ListParagraph"/>
        <w:numPr>
          <w:ilvl w:val="0"/>
          <w:numId w:val="32"/>
        </w:numPr>
        <w:spacing w:after="0" w:line="240" w:lineRule="auto"/>
        <w:rPr>
          <w:rFonts w:ascii="Tahoma" w:hAnsi="Tahoma" w:cs="Tahoma"/>
          <w:b/>
        </w:rPr>
      </w:pPr>
      <w:r w:rsidRPr="00BD4E61">
        <w:rPr>
          <w:rFonts w:ascii="Tahoma" w:hAnsi="Tahoma" w:cs="Tahoma"/>
        </w:rPr>
        <w:t xml:space="preserve">Recruits, </w:t>
      </w:r>
      <w:proofErr w:type="gramStart"/>
      <w:r w:rsidRPr="00BD4E61">
        <w:rPr>
          <w:rFonts w:ascii="Tahoma" w:hAnsi="Tahoma" w:cs="Tahoma"/>
        </w:rPr>
        <w:t>trains</w:t>
      </w:r>
      <w:proofErr w:type="gramEnd"/>
      <w:r w:rsidRPr="00BD4E61">
        <w:rPr>
          <w:rFonts w:ascii="Tahoma" w:hAnsi="Tahoma" w:cs="Tahoma"/>
        </w:rPr>
        <w:t xml:space="preserve"> and deploys a team of internal/external invigilators; appoints lead invigilators, as required and keeps a record of the content of training provided to invigilators for the required period</w:t>
      </w:r>
    </w:p>
    <w:p w14:paraId="56DC49EB" w14:textId="77777777" w:rsidR="00BD4E61" w:rsidRPr="00BD4E61" w:rsidRDefault="00BD4E61" w:rsidP="007F2DF6">
      <w:pPr>
        <w:pStyle w:val="ListParagraph"/>
        <w:numPr>
          <w:ilvl w:val="0"/>
          <w:numId w:val="32"/>
        </w:numPr>
        <w:spacing w:after="0" w:line="240" w:lineRule="auto"/>
        <w:rPr>
          <w:rFonts w:ascii="Tahoma" w:hAnsi="Tahoma" w:cs="Tahoma"/>
        </w:rPr>
      </w:pPr>
      <w:r w:rsidRPr="00BD4E61">
        <w:rPr>
          <w:rFonts w:ascii="Tahoma" w:hAnsi="Tahoma" w:cs="Tahoma"/>
        </w:rPr>
        <w:t xml:space="preserve">Works with the ALS lead/SENCo to ensure invigilators supervising access arrangement candidates and those acting as a facilitator supporting access arrangement candidates fully understand the respective role and what is and what is not permissible in the exam room </w:t>
      </w:r>
    </w:p>
    <w:p w14:paraId="5C0CAAAA" w14:textId="77777777" w:rsidR="00BD4E61" w:rsidRPr="00BD4E61" w:rsidRDefault="00BD4E61" w:rsidP="007F2DF6">
      <w:pPr>
        <w:pStyle w:val="ListParagraph"/>
        <w:numPr>
          <w:ilvl w:val="0"/>
          <w:numId w:val="32"/>
        </w:numPr>
        <w:autoSpaceDE w:val="0"/>
        <w:autoSpaceDN w:val="0"/>
        <w:adjustRightInd w:val="0"/>
        <w:spacing w:after="120" w:line="240" w:lineRule="auto"/>
        <w:rPr>
          <w:rFonts w:ascii="Tahoma" w:hAnsi="Tahoma" w:cs="Tahoma"/>
          <w:b/>
        </w:rPr>
      </w:pPr>
      <w:r w:rsidRPr="00BD4E61">
        <w:rPr>
          <w:rFonts w:ascii="Tahoma" w:hAnsi="Tahoma" w:cs="Tahoma"/>
        </w:rPr>
        <w:t xml:space="preserve">Supports the head of centre in ensuring that awarding bodies are informed (where required) of any conflict of interest declared by members of centre staff and in maintaining </w:t>
      </w:r>
      <w:r w:rsidRPr="00BD4E61">
        <w:rPr>
          <w:rFonts w:ascii="Tahoma" w:hAnsi="Tahoma" w:cs="Tahoma"/>
          <w:bCs/>
          <w:color w:val="000000"/>
        </w:rPr>
        <w:t>records that confirm the</w:t>
      </w:r>
      <w:r w:rsidRPr="00BD4E61">
        <w:rPr>
          <w:rFonts w:ascii="Tahoma" w:hAnsi="Tahoma" w:cs="Tahoma"/>
        </w:rPr>
        <w:t xml:space="preserve"> </w:t>
      </w:r>
      <w:r w:rsidRPr="00BD4E61">
        <w:rPr>
          <w:rFonts w:ascii="Tahoma" w:hAnsi="Tahoma" w:cs="Tahoma"/>
          <w:bCs/>
        </w:rPr>
        <w:t xml:space="preserve">measures taken/protocols in place to mitigate any potential risk to the integrity of the qualifications affected </w:t>
      </w:r>
      <w:r w:rsidRPr="00BD4E61">
        <w:rPr>
          <w:rFonts w:ascii="Tahoma" w:hAnsi="Tahoma" w:cs="Tahoma"/>
        </w:rPr>
        <w:t>before the published deadline for entries for each examination series</w:t>
      </w:r>
    </w:p>
    <w:p w14:paraId="6CFC23FB" w14:textId="77777777" w:rsidR="00BD4E61" w:rsidRPr="00BD4E61" w:rsidRDefault="00BD4E61" w:rsidP="007F2DF6">
      <w:pPr>
        <w:pStyle w:val="ListParagraph"/>
        <w:numPr>
          <w:ilvl w:val="0"/>
          <w:numId w:val="1"/>
        </w:numPr>
        <w:autoSpaceDE w:val="0"/>
        <w:autoSpaceDN w:val="0"/>
        <w:adjustRightInd w:val="0"/>
        <w:spacing w:after="120" w:line="240" w:lineRule="auto"/>
        <w:ind w:left="714" w:hanging="357"/>
        <w:contextualSpacing w:val="0"/>
        <w:rPr>
          <w:rFonts w:ascii="Tahoma" w:hAnsi="Tahoma" w:cs="Tahoma"/>
          <w:color w:val="000000"/>
        </w:rPr>
      </w:pPr>
      <w:r w:rsidRPr="00BD4E61">
        <w:rPr>
          <w:rFonts w:ascii="Tahoma" w:hAnsi="Tahoma" w:cs="Tahoma"/>
        </w:rPr>
        <w:t xml:space="preserve">Briefs </w:t>
      </w:r>
      <w:r w:rsidRPr="00BD4E61">
        <w:rPr>
          <w:rFonts w:ascii="Tahoma" w:hAnsi="Tahoma" w:cs="Tahoma"/>
          <w:color w:val="000000"/>
        </w:rPr>
        <w:t>other relevant centre staff where they may be involved in the receipt and dispatch of confidential exam materials on the requirements for maintaining the integrity and confidentiality of the exam materials</w:t>
      </w:r>
    </w:p>
    <w:p w14:paraId="375D1F04" w14:textId="77777777" w:rsidR="00D469F2" w:rsidRDefault="00D469F2" w:rsidP="00D469F2">
      <w:pPr>
        <w:ind w:left="360"/>
        <w:rPr>
          <w:rStyle w:val="Strong"/>
          <w:rFonts w:ascii="Tahoma" w:hAnsi="Tahoma" w:cs="Tahoma"/>
          <w:bCs w:val="0"/>
          <w:color w:val="003399"/>
          <w:sz w:val="24"/>
          <w:szCs w:val="24"/>
          <w:lang w:val="en"/>
        </w:rPr>
      </w:pPr>
    </w:p>
    <w:p w14:paraId="5F9C9426" w14:textId="77777777" w:rsidR="004523FB" w:rsidRDefault="004523FB" w:rsidP="00D469F2">
      <w:pPr>
        <w:ind w:left="360"/>
        <w:rPr>
          <w:rStyle w:val="Strong"/>
          <w:rFonts w:ascii="Tahoma" w:hAnsi="Tahoma" w:cs="Tahoma"/>
          <w:bCs w:val="0"/>
          <w:color w:val="003399"/>
          <w:sz w:val="24"/>
          <w:szCs w:val="24"/>
          <w:lang w:val="en"/>
        </w:rPr>
      </w:pPr>
    </w:p>
    <w:p w14:paraId="1FFD476D" w14:textId="6622C997" w:rsidR="00BD4E61" w:rsidRPr="00D469F2" w:rsidRDefault="00BD4E61"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lastRenderedPageBreak/>
        <w:t>Senior leaders</w:t>
      </w:r>
    </w:p>
    <w:p w14:paraId="52A9E229" w14:textId="77777777" w:rsidR="00BD4E61" w:rsidRPr="00BD4E61" w:rsidRDefault="00BD4E61" w:rsidP="007F2DF6">
      <w:pPr>
        <w:pStyle w:val="ListParagraph"/>
        <w:numPr>
          <w:ilvl w:val="0"/>
          <w:numId w:val="34"/>
        </w:numPr>
        <w:spacing w:after="0" w:line="240" w:lineRule="auto"/>
        <w:rPr>
          <w:rFonts w:ascii="Tahoma" w:hAnsi="Tahoma" w:cs="Tahoma"/>
        </w:rPr>
      </w:pPr>
      <w:r w:rsidRPr="00BD4E61">
        <w:rPr>
          <w:rFonts w:ascii="Tahoma" w:hAnsi="Tahoma" w:cs="Tahoma"/>
        </w:rPr>
        <w:t>Are familiar with the contents, refer to and direct relevant centre staff to annually updated JCQ publications including:</w:t>
      </w:r>
    </w:p>
    <w:p w14:paraId="5A561642" w14:textId="77777777" w:rsidR="00BD4E61" w:rsidRPr="00BD4E61" w:rsidRDefault="00371723" w:rsidP="007F2DF6">
      <w:pPr>
        <w:pStyle w:val="ListParagraph"/>
        <w:numPr>
          <w:ilvl w:val="0"/>
          <w:numId w:val="35"/>
        </w:numPr>
        <w:spacing w:after="0" w:line="240" w:lineRule="auto"/>
        <w:rPr>
          <w:rFonts w:ascii="Tahoma" w:hAnsi="Tahoma" w:cs="Tahoma"/>
          <w:color w:val="0070C0"/>
        </w:rPr>
      </w:pPr>
      <w:hyperlink r:id="rId25" w:history="1">
        <w:r w:rsidR="00BD4E61" w:rsidRPr="00BD4E61">
          <w:rPr>
            <w:rStyle w:val="Hyperlink"/>
            <w:rFonts w:ascii="Tahoma" w:hAnsi="Tahoma" w:cs="Tahoma"/>
            <w:color w:val="0070C0"/>
          </w:rPr>
          <w:t>General Regulations for Approved Centres</w:t>
        </w:r>
      </w:hyperlink>
    </w:p>
    <w:p w14:paraId="33A0DA3D" w14:textId="77777777" w:rsidR="00BD4E61" w:rsidRPr="00BD4E61" w:rsidRDefault="00371723" w:rsidP="007F2DF6">
      <w:pPr>
        <w:pStyle w:val="ListParagraph"/>
        <w:numPr>
          <w:ilvl w:val="0"/>
          <w:numId w:val="35"/>
        </w:numPr>
        <w:spacing w:after="0" w:line="240" w:lineRule="auto"/>
        <w:rPr>
          <w:rFonts w:ascii="Tahoma" w:hAnsi="Tahoma" w:cs="Tahoma"/>
          <w:color w:val="0070C0"/>
        </w:rPr>
      </w:pPr>
      <w:hyperlink r:id="rId26" w:history="1">
        <w:r w:rsidR="00BD4E61" w:rsidRPr="00BD4E61">
          <w:rPr>
            <w:rStyle w:val="Hyperlink"/>
            <w:rFonts w:ascii="Tahoma" w:hAnsi="Tahoma" w:cs="Tahoma"/>
            <w:color w:val="0070C0"/>
          </w:rPr>
          <w:t>Instructions for conducting examinations</w:t>
        </w:r>
      </w:hyperlink>
    </w:p>
    <w:p w14:paraId="3CE11E18" w14:textId="77777777" w:rsidR="00BD4E61" w:rsidRPr="00BD4E61" w:rsidRDefault="00371723" w:rsidP="007F2DF6">
      <w:pPr>
        <w:pStyle w:val="ListParagraph"/>
        <w:numPr>
          <w:ilvl w:val="0"/>
          <w:numId w:val="35"/>
        </w:numPr>
        <w:spacing w:after="0" w:line="240" w:lineRule="auto"/>
        <w:rPr>
          <w:rStyle w:val="Hyperlink"/>
          <w:rFonts w:ascii="Tahoma" w:hAnsi="Tahoma" w:cs="Tahoma"/>
          <w:bCs/>
          <w:color w:val="0070C0"/>
        </w:rPr>
      </w:pPr>
      <w:hyperlink r:id="rId27" w:history="1">
        <w:r w:rsidR="00BD4E61" w:rsidRPr="00BD4E61">
          <w:rPr>
            <w:rStyle w:val="Hyperlink"/>
            <w:rFonts w:ascii="Tahoma" w:hAnsi="Tahoma" w:cs="Tahoma"/>
            <w:bCs/>
            <w:color w:val="0070C0"/>
          </w:rPr>
          <w:t>Access Arrangements and Reasonable Adjustments</w:t>
        </w:r>
      </w:hyperlink>
    </w:p>
    <w:p w14:paraId="234C4095" w14:textId="77777777" w:rsidR="00BD4E61" w:rsidRPr="00BD4E61" w:rsidRDefault="00371723" w:rsidP="007F2DF6">
      <w:pPr>
        <w:pStyle w:val="ListParagraph"/>
        <w:numPr>
          <w:ilvl w:val="0"/>
          <w:numId w:val="35"/>
        </w:numPr>
        <w:spacing w:after="0" w:line="240" w:lineRule="auto"/>
        <w:rPr>
          <w:rStyle w:val="Hyperlink"/>
          <w:rFonts w:ascii="Tahoma" w:hAnsi="Tahoma" w:cs="Tahoma"/>
        </w:rPr>
      </w:pPr>
      <w:hyperlink r:id="rId28" w:history="1">
        <w:r w:rsidR="00BD4E61" w:rsidRPr="00BD4E61">
          <w:rPr>
            <w:rStyle w:val="Hyperlink"/>
            <w:rFonts w:ascii="Tahoma" w:hAnsi="Tahoma" w:cs="Tahoma"/>
            <w:color w:val="0070C0"/>
          </w:rPr>
          <w:t>Suspected Malpractice - Policies and Procedure</w:t>
        </w:r>
        <w:r w:rsidR="00BD4E61" w:rsidRPr="00BD4E61">
          <w:rPr>
            <w:rStyle w:val="Hyperlink"/>
            <w:rFonts w:ascii="Tahoma" w:hAnsi="Tahoma" w:cs="Tahoma"/>
          </w:rPr>
          <w:t>s</w:t>
        </w:r>
      </w:hyperlink>
    </w:p>
    <w:p w14:paraId="3F566101" w14:textId="77777777" w:rsidR="00BD4E61" w:rsidRPr="00BD4E61" w:rsidRDefault="00371723" w:rsidP="007F2DF6">
      <w:pPr>
        <w:pStyle w:val="ListParagraph"/>
        <w:numPr>
          <w:ilvl w:val="0"/>
          <w:numId w:val="35"/>
        </w:numPr>
        <w:spacing w:after="0" w:line="240" w:lineRule="auto"/>
        <w:rPr>
          <w:rStyle w:val="Hyperlink"/>
          <w:rFonts w:ascii="Tahoma" w:hAnsi="Tahoma" w:cs="Tahoma"/>
        </w:rPr>
      </w:pPr>
      <w:hyperlink r:id="rId29" w:history="1">
        <w:r w:rsidR="00BD4E61" w:rsidRPr="00BD4E61">
          <w:rPr>
            <w:rStyle w:val="Hyperlink"/>
            <w:rFonts w:ascii="Tahoma" w:hAnsi="Tahoma" w:cs="Tahoma"/>
            <w:color w:val="0070C0"/>
          </w:rPr>
          <w:t>Instructions for conducting non-examination assessments</w:t>
        </w:r>
      </w:hyperlink>
      <w:r w:rsidR="00BD4E61" w:rsidRPr="00BD4E61">
        <w:rPr>
          <w:rFonts w:ascii="Tahoma" w:hAnsi="Tahoma" w:cs="Tahoma"/>
        </w:rPr>
        <w:t xml:space="preserve"> </w:t>
      </w:r>
      <w:r w:rsidR="00BD4E61" w:rsidRPr="00BD4E61">
        <w:rPr>
          <w:rStyle w:val="Hyperlink"/>
          <w:rFonts w:ascii="Tahoma" w:hAnsi="Tahoma" w:cs="Tahoma"/>
          <w:color w:val="auto"/>
        </w:rPr>
        <w:t>(and the instructions for conducting coursework)</w:t>
      </w:r>
    </w:p>
    <w:p w14:paraId="6FD44B23" w14:textId="77777777" w:rsidR="00BD4E61" w:rsidRPr="00BD4E61" w:rsidRDefault="00371723" w:rsidP="007F2DF6">
      <w:pPr>
        <w:pStyle w:val="ListParagraph"/>
        <w:numPr>
          <w:ilvl w:val="0"/>
          <w:numId w:val="35"/>
        </w:numPr>
        <w:spacing w:after="120" w:line="240" w:lineRule="auto"/>
        <w:ind w:left="1434" w:hanging="357"/>
        <w:rPr>
          <w:rFonts w:ascii="Tahoma" w:hAnsi="Tahoma" w:cs="Tahoma"/>
          <w:color w:val="0070C0"/>
        </w:rPr>
      </w:pPr>
      <w:hyperlink r:id="rId30" w:history="1">
        <w:r w:rsidR="00BD4E61" w:rsidRPr="00BD4E61">
          <w:rPr>
            <w:rStyle w:val="Hyperlink"/>
            <w:rFonts w:ascii="Tahoma" w:hAnsi="Tahoma" w:cs="Tahoma"/>
            <w:color w:val="0070C0"/>
          </w:rPr>
          <w:t>A guide to the special consideration process</w:t>
        </w:r>
      </w:hyperlink>
    </w:p>
    <w:p w14:paraId="3E536D82" w14:textId="77777777" w:rsidR="00BD4E61" w:rsidRPr="00BD4E61" w:rsidRDefault="00BD4E61" w:rsidP="007F2DF6">
      <w:pPr>
        <w:pStyle w:val="ListParagraph"/>
        <w:numPr>
          <w:ilvl w:val="0"/>
          <w:numId w:val="93"/>
        </w:numPr>
        <w:spacing w:after="0" w:line="240" w:lineRule="auto"/>
        <w:rPr>
          <w:rFonts w:ascii="Tahoma" w:hAnsi="Tahoma" w:cs="Tahoma"/>
        </w:rPr>
      </w:pPr>
      <w:r w:rsidRPr="00BD4E61">
        <w:rPr>
          <w:rFonts w:ascii="Tahoma" w:hAnsi="Tahoma" w:cs="Tahoma"/>
        </w:rPr>
        <w:t>Ensure teaching staff undertake key tasks, as detailed in this policy, within the exams process (exam cycle) and meet internal deadlines set by the EO and ALS lead/SENCo</w:t>
      </w:r>
    </w:p>
    <w:p w14:paraId="219CEE5E" w14:textId="77777777" w:rsidR="00BD4E61" w:rsidRPr="00BD4E61" w:rsidRDefault="00BD4E61" w:rsidP="007F2DF6">
      <w:pPr>
        <w:pStyle w:val="ListParagraph"/>
        <w:numPr>
          <w:ilvl w:val="0"/>
          <w:numId w:val="93"/>
        </w:numPr>
        <w:spacing w:after="0" w:line="240" w:lineRule="auto"/>
        <w:rPr>
          <w:rFonts w:ascii="Tahoma" w:hAnsi="Tahoma" w:cs="Tahoma"/>
        </w:rPr>
      </w:pPr>
      <w:r w:rsidRPr="00BD4E61">
        <w:rPr>
          <w:rFonts w:ascii="Tahoma" w:hAnsi="Tahoma" w:cs="Tahoma"/>
        </w:rPr>
        <w:t>Ensure teaching staff keep themselves updated with awarding body subject and teacher-specific information to confirm effective delivery of qualifications</w:t>
      </w:r>
    </w:p>
    <w:p w14:paraId="1C715355" w14:textId="77777777" w:rsidR="00BD4E61" w:rsidRPr="00BD4E61" w:rsidRDefault="00BD4E61" w:rsidP="007F2DF6">
      <w:pPr>
        <w:pStyle w:val="ListParagraph"/>
        <w:numPr>
          <w:ilvl w:val="0"/>
          <w:numId w:val="93"/>
        </w:numPr>
        <w:spacing w:after="120" w:line="240" w:lineRule="auto"/>
        <w:ind w:left="714" w:hanging="357"/>
        <w:rPr>
          <w:rFonts w:ascii="Tahoma" w:hAnsi="Tahoma" w:cs="Tahoma"/>
        </w:rPr>
      </w:pPr>
      <w:r w:rsidRPr="00BD4E61">
        <w:rPr>
          <w:rFonts w:ascii="Tahoma" w:hAnsi="Tahoma" w:cs="Tahoma"/>
        </w:rPr>
        <w:t>Ensure teaching staff attend relevant awarding body training and update events</w:t>
      </w:r>
    </w:p>
    <w:p w14:paraId="12F76DD0" w14:textId="77777777" w:rsidR="008B1E6B" w:rsidRDefault="008B1E6B" w:rsidP="008B1E6B">
      <w:pPr>
        <w:ind w:left="360"/>
        <w:rPr>
          <w:rStyle w:val="Strong"/>
          <w:rFonts w:ascii="Tahoma" w:hAnsi="Tahoma" w:cs="Tahoma"/>
          <w:bCs w:val="0"/>
          <w:color w:val="003399"/>
          <w:sz w:val="24"/>
          <w:szCs w:val="24"/>
          <w:lang w:val="en"/>
        </w:rPr>
      </w:pPr>
    </w:p>
    <w:p w14:paraId="4296ACC9" w14:textId="72110B9D" w:rsidR="00BD4E61" w:rsidRPr="008B1E6B" w:rsidRDefault="00BD4E61" w:rsidP="008B1E6B">
      <w:pPr>
        <w:ind w:left="360"/>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Additional Learning Support (ALS) lead/Special educational needs </w:t>
      </w:r>
      <w:proofErr w:type="spellStart"/>
      <w:r w:rsidRPr="008B1E6B">
        <w:rPr>
          <w:rStyle w:val="Strong"/>
          <w:rFonts w:ascii="Tahoma" w:hAnsi="Tahoma" w:cs="Tahoma"/>
          <w:bCs w:val="0"/>
          <w:color w:val="003399"/>
          <w:sz w:val="24"/>
          <w:szCs w:val="24"/>
          <w:lang w:val="en"/>
        </w:rPr>
        <w:t>co-ordinator</w:t>
      </w:r>
      <w:proofErr w:type="spellEnd"/>
      <w:r w:rsidRPr="008B1E6B">
        <w:rPr>
          <w:rStyle w:val="Strong"/>
          <w:rFonts w:ascii="Tahoma" w:hAnsi="Tahoma" w:cs="Tahoma"/>
          <w:bCs w:val="0"/>
          <w:color w:val="003399"/>
          <w:sz w:val="24"/>
          <w:szCs w:val="24"/>
          <w:lang w:val="en"/>
        </w:rPr>
        <w:t xml:space="preserve"> (SENCo)</w:t>
      </w:r>
    </w:p>
    <w:p w14:paraId="296F6ABF" w14:textId="77777777" w:rsidR="00BD4E61" w:rsidRPr="00BD4E61" w:rsidRDefault="00BD4E61" w:rsidP="007F2DF6">
      <w:pPr>
        <w:pStyle w:val="ListParagraph"/>
        <w:numPr>
          <w:ilvl w:val="0"/>
          <w:numId w:val="37"/>
        </w:numPr>
        <w:spacing w:after="0" w:line="240" w:lineRule="auto"/>
        <w:rPr>
          <w:rFonts w:ascii="Tahoma" w:hAnsi="Tahoma" w:cs="Tahoma"/>
        </w:rPr>
      </w:pPr>
      <w:r w:rsidRPr="00BD4E61">
        <w:rPr>
          <w:rFonts w:ascii="Tahoma" w:hAnsi="Tahoma" w:cs="Tahoma"/>
        </w:rPr>
        <w:t>Understands the contents, refers to and directs relevant centre staff to annually updated JCQ publications including:</w:t>
      </w:r>
    </w:p>
    <w:p w14:paraId="325EDF0E" w14:textId="77777777" w:rsidR="00BD4E61" w:rsidRPr="00BD4E61" w:rsidRDefault="00371723" w:rsidP="007F2DF6">
      <w:pPr>
        <w:pStyle w:val="ListParagraph"/>
        <w:numPr>
          <w:ilvl w:val="0"/>
          <w:numId w:val="36"/>
        </w:numPr>
        <w:spacing w:after="0" w:line="240" w:lineRule="auto"/>
        <w:rPr>
          <w:rStyle w:val="Hyperlink"/>
          <w:rFonts w:ascii="Tahoma" w:hAnsi="Tahoma" w:cs="Tahoma"/>
          <w:color w:val="0070C0"/>
        </w:rPr>
      </w:pPr>
      <w:hyperlink r:id="rId31" w:history="1">
        <w:r w:rsidR="00BD4E61" w:rsidRPr="00BD4E61">
          <w:rPr>
            <w:rStyle w:val="Hyperlink"/>
            <w:rFonts w:ascii="Tahoma" w:hAnsi="Tahoma" w:cs="Tahoma"/>
            <w:bCs/>
            <w:color w:val="0070C0"/>
          </w:rPr>
          <w:t>Access Arrangements and Reasonable Adjustments</w:t>
        </w:r>
      </w:hyperlink>
    </w:p>
    <w:p w14:paraId="7C9FE25E" w14:textId="77777777" w:rsidR="00BD4E61" w:rsidRPr="00BD4E61" w:rsidRDefault="00BD4E61" w:rsidP="007F2DF6">
      <w:pPr>
        <w:pStyle w:val="ListParagraph"/>
        <w:numPr>
          <w:ilvl w:val="0"/>
          <w:numId w:val="38"/>
        </w:numPr>
        <w:spacing w:after="0" w:line="240" w:lineRule="auto"/>
        <w:rPr>
          <w:rFonts w:ascii="Tahoma" w:hAnsi="Tahoma" w:cs="Tahoma"/>
          <w:b/>
        </w:rPr>
      </w:pPr>
      <w:r w:rsidRPr="00BD4E61">
        <w:rPr>
          <w:rFonts w:ascii="Tahoma" w:hAnsi="Tahoma" w:cs="Tahoma"/>
        </w:rPr>
        <w:t>Leads on the access arrangements and reasonable adjustments process (referred to in this policy as ‘access arrangements’)</w:t>
      </w:r>
    </w:p>
    <w:p w14:paraId="1CBC1887" w14:textId="77777777" w:rsidR="00BD4E61" w:rsidRPr="00BD4E61" w:rsidRDefault="00BD4E61" w:rsidP="007F2DF6">
      <w:pPr>
        <w:pStyle w:val="ListParagraph"/>
        <w:numPr>
          <w:ilvl w:val="0"/>
          <w:numId w:val="38"/>
        </w:numPr>
        <w:spacing w:after="0" w:line="240" w:lineRule="auto"/>
        <w:rPr>
          <w:rFonts w:ascii="Tahoma" w:hAnsi="Tahoma" w:cs="Tahoma"/>
          <w:b/>
        </w:rPr>
      </w:pPr>
      <w:r w:rsidRPr="00BD4E61">
        <w:rPr>
          <w:rFonts w:ascii="Tahoma" w:hAnsi="Tahoma" w:cs="Tahoma"/>
        </w:rPr>
        <w:t>If not the qualified access arrangements assessor, works with the person appointed, on all matters relating to assessing candidates and ensures the correct procedures are followed</w:t>
      </w:r>
    </w:p>
    <w:p w14:paraId="7705A791" w14:textId="77777777" w:rsidR="00BD4E61" w:rsidRPr="00BD4E61" w:rsidRDefault="00BD4E61" w:rsidP="007F2DF6">
      <w:pPr>
        <w:pStyle w:val="ListParagraph"/>
        <w:numPr>
          <w:ilvl w:val="0"/>
          <w:numId w:val="38"/>
        </w:numPr>
        <w:spacing w:after="120" w:line="240" w:lineRule="auto"/>
        <w:ind w:left="714" w:hanging="357"/>
        <w:rPr>
          <w:rFonts w:ascii="Tahoma" w:hAnsi="Tahoma" w:cs="Tahoma"/>
          <w:b/>
        </w:rPr>
      </w:pPr>
      <w:r w:rsidRPr="00BD4E61">
        <w:rPr>
          <w:rFonts w:ascii="Tahoma" w:hAnsi="Tahoma" w:cs="Tahoma"/>
        </w:rPr>
        <w:t>Presents when requested by a JCQ Centre Inspector, evidence of the assessor’s qualification</w:t>
      </w:r>
    </w:p>
    <w:p w14:paraId="1014E6C1" w14:textId="77777777" w:rsidR="00D469F2" w:rsidRDefault="00D469F2" w:rsidP="00D469F2">
      <w:pPr>
        <w:ind w:left="360"/>
        <w:rPr>
          <w:rStyle w:val="Strong"/>
          <w:rFonts w:ascii="Tahoma" w:hAnsi="Tahoma" w:cs="Tahoma"/>
          <w:bCs w:val="0"/>
          <w:color w:val="003399"/>
          <w:sz w:val="24"/>
          <w:szCs w:val="24"/>
          <w:lang w:val="en"/>
        </w:rPr>
      </w:pPr>
    </w:p>
    <w:p w14:paraId="2EFA4C2E" w14:textId="06C6B4DB" w:rsidR="00BD4E61" w:rsidRPr="00D469F2" w:rsidRDefault="00BD4E61"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t>Teaching staff</w:t>
      </w:r>
    </w:p>
    <w:p w14:paraId="534946C5" w14:textId="77777777" w:rsidR="00BD4E61" w:rsidRPr="00BD4E61" w:rsidRDefault="00BD4E61" w:rsidP="007F2DF6">
      <w:pPr>
        <w:pStyle w:val="ListParagraph"/>
        <w:numPr>
          <w:ilvl w:val="0"/>
          <w:numId w:val="1"/>
        </w:numPr>
        <w:spacing w:after="0" w:line="240" w:lineRule="auto"/>
        <w:rPr>
          <w:rFonts w:ascii="Tahoma" w:hAnsi="Tahoma" w:cs="Tahoma"/>
        </w:rPr>
      </w:pPr>
      <w:r w:rsidRPr="00BD4E61">
        <w:rPr>
          <w:rFonts w:ascii="Tahoma" w:hAnsi="Tahoma" w:cs="Tahoma"/>
        </w:rPr>
        <w:t>Undertake key tasks, as detailed in this policy, within the exams process and meet internal deadlines set by the EO and ALS lead/SENCo</w:t>
      </w:r>
    </w:p>
    <w:p w14:paraId="3D2CC709" w14:textId="77777777" w:rsidR="00BD4E61" w:rsidRPr="00BD4E61" w:rsidRDefault="00BD4E61" w:rsidP="007F2DF6">
      <w:pPr>
        <w:pStyle w:val="ListParagraph"/>
        <w:numPr>
          <w:ilvl w:val="0"/>
          <w:numId w:val="1"/>
        </w:numPr>
        <w:spacing w:after="0" w:line="240" w:lineRule="auto"/>
        <w:rPr>
          <w:rFonts w:ascii="Tahoma" w:hAnsi="Tahoma" w:cs="Tahoma"/>
        </w:rPr>
      </w:pPr>
      <w:r w:rsidRPr="00BD4E61">
        <w:rPr>
          <w:rFonts w:ascii="Tahoma" w:hAnsi="Tahoma" w:cs="Tahoma"/>
        </w:rPr>
        <w:t>Keep updated with awarding body subject and teacher-specific information to confirm effective delivery of qualifications</w:t>
      </w:r>
    </w:p>
    <w:p w14:paraId="79DC8B71" w14:textId="77777777" w:rsidR="00BD4E61" w:rsidRPr="00BD4E61" w:rsidRDefault="00BD4E61" w:rsidP="007F2DF6">
      <w:pPr>
        <w:pStyle w:val="ListParagraph"/>
        <w:numPr>
          <w:ilvl w:val="0"/>
          <w:numId w:val="1"/>
        </w:numPr>
        <w:spacing w:after="120" w:line="240" w:lineRule="auto"/>
        <w:ind w:left="714" w:hanging="357"/>
        <w:rPr>
          <w:rFonts w:ascii="Tahoma" w:hAnsi="Tahoma" w:cs="Tahoma"/>
        </w:rPr>
      </w:pPr>
      <w:r w:rsidRPr="00BD4E61">
        <w:rPr>
          <w:rFonts w:ascii="Tahoma" w:hAnsi="Tahoma" w:cs="Tahoma"/>
        </w:rPr>
        <w:t>Attend relevant awarding body training and update events</w:t>
      </w:r>
    </w:p>
    <w:p w14:paraId="34499ADC" w14:textId="77777777" w:rsidR="00D469F2" w:rsidRDefault="00D469F2" w:rsidP="00D469F2">
      <w:pPr>
        <w:ind w:left="360"/>
        <w:rPr>
          <w:rStyle w:val="Strong"/>
          <w:rFonts w:ascii="Tahoma" w:hAnsi="Tahoma" w:cs="Tahoma"/>
          <w:bCs w:val="0"/>
          <w:color w:val="003399"/>
          <w:sz w:val="24"/>
          <w:szCs w:val="24"/>
          <w:lang w:val="en"/>
        </w:rPr>
      </w:pPr>
    </w:p>
    <w:p w14:paraId="1CDE72D4" w14:textId="016C56C6" w:rsidR="00BD4E61" w:rsidRPr="00D469F2" w:rsidRDefault="00BD4E61"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t>Invigilators</w:t>
      </w:r>
    </w:p>
    <w:p w14:paraId="1CE7DD66" w14:textId="77777777" w:rsidR="00BD4E61" w:rsidRPr="00BD4E61" w:rsidRDefault="00BD4E61" w:rsidP="007F2DF6">
      <w:pPr>
        <w:pStyle w:val="ListParagraph"/>
        <w:numPr>
          <w:ilvl w:val="0"/>
          <w:numId w:val="39"/>
        </w:numPr>
        <w:spacing w:after="0" w:line="240" w:lineRule="auto"/>
        <w:rPr>
          <w:rFonts w:ascii="Tahoma" w:hAnsi="Tahoma" w:cs="Tahoma"/>
        </w:rPr>
      </w:pPr>
      <w:r w:rsidRPr="00BD4E61">
        <w:rPr>
          <w:rFonts w:ascii="Tahoma" w:hAnsi="Tahoma" w:cs="Tahoma"/>
        </w:rPr>
        <w:t>Attend/undertake training (on the current regulations), annual update, briefing and review sessions as required</w:t>
      </w:r>
    </w:p>
    <w:p w14:paraId="0625563E" w14:textId="77777777" w:rsidR="00BD4E61" w:rsidRPr="00BD4E61" w:rsidRDefault="00BD4E61" w:rsidP="007F2DF6">
      <w:pPr>
        <w:pStyle w:val="ListParagraph"/>
        <w:numPr>
          <w:ilvl w:val="0"/>
          <w:numId w:val="39"/>
        </w:numPr>
        <w:spacing w:after="0" w:line="240" w:lineRule="auto"/>
        <w:rPr>
          <w:rFonts w:ascii="Tahoma" w:hAnsi="Tahoma" w:cs="Tahoma"/>
        </w:rPr>
      </w:pPr>
      <w:r w:rsidRPr="00BD4E61">
        <w:rPr>
          <w:rFonts w:ascii="Tahoma" w:hAnsi="Tahoma" w:cs="Tahoma"/>
        </w:rPr>
        <w:t>Provide information as requested on their availability to invigilate</w:t>
      </w:r>
    </w:p>
    <w:p w14:paraId="616A473D" w14:textId="77777777" w:rsidR="00BD4E61" w:rsidRPr="00BD4E61" w:rsidRDefault="00BD4E61" w:rsidP="007F2DF6">
      <w:pPr>
        <w:pStyle w:val="ListParagraph"/>
        <w:numPr>
          <w:ilvl w:val="0"/>
          <w:numId w:val="39"/>
        </w:numPr>
        <w:spacing w:after="120" w:line="240" w:lineRule="auto"/>
        <w:ind w:left="714" w:hanging="357"/>
        <w:rPr>
          <w:rFonts w:ascii="Tahoma" w:hAnsi="Tahoma" w:cs="Tahoma"/>
        </w:rPr>
      </w:pPr>
      <w:r w:rsidRPr="00BD4E61">
        <w:rPr>
          <w:rFonts w:ascii="Tahoma" w:hAnsi="Tahoma" w:cs="Tahoma"/>
        </w:rPr>
        <w:t>Sign a confidentiality and security agreement and confirm whether they have any current maladministration/malpractice sanctions applied to them</w:t>
      </w:r>
    </w:p>
    <w:p w14:paraId="220CCFE4" w14:textId="77777777" w:rsidR="00D469F2" w:rsidRDefault="00D469F2" w:rsidP="00BD4E61">
      <w:pPr>
        <w:spacing w:after="120"/>
        <w:rPr>
          <w:rFonts w:ascii="Tahoma" w:hAnsi="Tahoma" w:cs="Tahoma"/>
          <w:b/>
        </w:rPr>
      </w:pPr>
    </w:p>
    <w:p w14:paraId="453BCA46" w14:textId="17C60079" w:rsidR="00BD4E61" w:rsidRPr="00D469F2" w:rsidRDefault="00BD4E61"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lastRenderedPageBreak/>
        <w:t>Reception staff</w:t>
      </w:r>
    </w:p>
    <w:p w14:paraId="21CBB47A" w14:textId="77777777" w:rsidR="00BD4E61" w:rsidRPr="00BD4E61" w:rsidRDefault="00BD4E61" w:rsidP="007F2DF6">
      <w:pPr>
        <w:pStyle w:val="ListParagraph"/>
        <w:numPr>
          <w:ilvl w:val="0"/>
          <w:numId w:val="25"/>
        </w:numPr>
        <w:spacing w:after="120" w:line="240" w:lineRule="auto"/>
        <w:ind w:left="714" w:hanging="357"/>
        <w:rPr>
          <w:rFonts w:ascii="Tahoma" w:hAnsi="Tahoma" w:cs="Tahoma"/>
        </w:rPr>
      </w:pPr>
      <w:r w:rsidRPr="00BD4E61">
        <w:rPr>
          <w:rFonts w:ascii="Tahoma" w:hAnsi="Tahoma" w:cs="Tahoma"/>
        </w:rPr>
        <w:t xml:space="preserve">Support the EO </w:t>
      </w:r>
      <w:r w:rsidRPr="00BD4E61">
        <w:rPr>
          <w:rFonts w:ascii="Tahoma" w:hAnsi="Tahoma" w:cs="Tahoma"/>
          <w:color w:val="000000"/>
        </w:rPr>
        <w:t>in the receipt and dispatch of confidential exam materials and follow the requirements for maintaining the integrity and confidentiality of the exam materials</w:t>
      </w:r>
    </w:p>
    <w:p w14:paraId="2F2984A8" w14:textId="77777777" w:rsidR="00D469F2" w:rsidRDefault="00D469F2" w:rsidP="00BD4E61">
      <w:pPr>
        <w:rPr>
          <w:rFonts w:ascii="Tahoma" w:hAnsi="Tahoma" w:cs="Tahoma"/>
          <w:b/>
        </w:rPr>
      </w:pPr>
    </w:p>
    <w:p w14:paraId="1ED76604" w14:textId="22DDB9B1" w:rsidR="00BD4E61" w:rsidRPr="00D469F2" w:rsidRDefault="00BD4E61" w:rsidP="00D469F2">
      <w:pPr>
        <w:ind w:left="360"/>
        <w:rPr>
          <w:rStyle w:val="Strong"/>
          <w:rFonts w:ascii="Tahoma" w:hAnsi="Tahoma" w:cs="Tahoma"/>
          <w:bCs w:val="0"/>
          <w:color w:val="003399"/>
          <w:sz w:val="24"/>
          <w:szCs w:val="24"/>
          <w:lang w:val="en"/>
        </w:rPr>
      </w:pPr>
      <w:r w:rsidRPr="00D469F2">
        <w:rPr>
          <w:rStyle w:val="Strong"/>
          <w:rFonts w:ascii="Tahoma" w:hAnsi="Tahoma" w:cs="Tahoma"/>
          <w:bCs w:val="0"/>
          <w:color w:val="003399"/>
          <w:sz w:val="24"/>
          <w:szCs w:val="24"/>
          <w:lang w:val="en"/>
        </w:rPr>
        <w:t>Site staff</w:t>
      </w:r>
    </w:p>
    <w:p w14:paraId="48717C0C" w14:textId="77777777" w:rsidR="00BD4E61" w:rsidRPr="00BD4E61" w:rsidRDefault="00BD4E61" w:rsidP="007F2DF6">
      <w:pPr>
        <w:pStyle w:val="ListParagraph"/>
        <w:numPr>
          <w:ilvl w:val="0"/>
          <w:numId w:val="25"/>
        </w:numPr>
        <w:spacing w:after="120" w:line="240" w:lineRule="auto"/>
        <w:ind w:left="714" w:hanging="357"/>
        <w:rPr>
          <w:rFonts w:ascii="Tahoma" w:hAnsi="Tahoma" w:cs="Tahoma"/>
        </w:rPr>
      </w:pPr>
      <w:r w:rsidRPr="00BD4E61">
        <w:rPr>
          <w:rFonts w:ascii="Tahoma" w:hAnsi="Tahoma" w:cs="Tahoma"/>
        </w:rPr>
        <w:t>Support the EO in relevant matters relating to exam rooms and resources</w:t>
      </w:r>
    </w:p>
    <w:p w14:paraId="4A1B7B6A" w14:textId="77777777" w:rsidR="00BD4E61" w:rsidRPr="008B1E6B" w:rsidRDefault="00BD4E61" w:rsidP="008B1E6B">
      <w:pPr>
        <w:ind w:left="360"/>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Candidates</w:t>
      </w:r>
    </w:p>
    <w:p w14:paraId="1B5A6BE0" w14:textId="77777777" w:rsidR="00BD4E61" w:rsidRPr="00BD4E61" w:rsidRDefault="00BD4E61" w:rsidP="00BD4E61">
      <w:pPr>
        <w:rPr>
          <w:rFonts w:ascii="Tahoma" w:hAnsi="Tahoma" w:cs="Tahoma"/>
        </w:rPr>
      </w:pPr>
      <w:r w:rsidRPr="00BD4E61">
        <w:rPr>
          <w:rFonts w:ascii="Tahoma" w:hAnsi="Tahoma" w:cs="Tahoma"/>
        </w:rPr>
        <w:t>Where applicable in this policy, the term ‘candidates’ refers to candidates and/or their parents/carers.</w:t>
      </w:r>
    </w:p>
    <w:p w14:paraId="09285DAF" w14:textId="77777777" w:rsidR="000E1A76" w:rsidRDefault="000E1A76" w:rsidP="000E1A76">
      <w:pPr>
        <w:rPr>
          <w:rFonts w:ascii="Tahoma" w:hAnsi="Tahoma" w:cs="Tahoma"/>
        </w:rPr>
      </w:pPr>
      <w:bookmarkStart w:id="22" w:name="_Toc114222510"/>
    </w:p>
    <w:p w14:paraId="745CA4F0" w14:textId="7379FB4D" w:rsidR="00BD4E61" w:rsidRPr="00800F07" w:rsidRDefault="00BD4E61" w:rsidP="00800F07">
      <w:pPr>
        <w:jc w:val="center"/>
        <w:rPr>
          <w:rStyle w:val="Strong"/>
          <w:rFonts w:ascii="Tahoma" w:hAnsi="Tahoma" w:cs="Tahoma"/>
          <w:bCs w:val="0"/>
          <w:color w:val="003399"/>
          <w:sz w:val="24"/>
          <w:szCs w:val="24"/>
          <w:u w:val="single"/>
          <w:lang w:val="en"/>
        </w:rPr>
      </w:pPr>
      <w:r w:rsidRPr="00800F07">
        <w:rPr>
          <w:rStyle w:val="Strong"/>
          <w:rFonts w:ascii="Tahoma" w:hAnsi="Tahoma" w:cs="Tahoma"/>
          <w:bCs w:val="0"/>
          <w:color w:val="003399"/>
          <w:sz w:val="24"/>
          <w:szCs w:val="24"/>
          <w:u w:val="single"/>
          <w:lang w:val="en"/>
        </w:rPr>
        <w:t>The exam</w:t>
      </w:r>
      <w:r w:rsidR="008B1E6B" w:rsidRPr="00800F07">
        <w:rPr>
          <w:rStyle w:val="Strong"/>
          <w:rFonts w:ascii="Tahoma" w:hAnsi="Tahoma" w:cs="Tahoma"/>
          <w:bCs w:val="0"/>
          <w:color w:val="003399"/>
          <w:sz w:val="24"/>
          <w:szCs w:val="24"/>
          <w:u w:val="single"/>
          <w:lang w:val="en"/>
        </w:rPr>
        <w:t>s</w:t>
      </w:r>
      <w:r w:rsidRPr="00800F07">
        <w:rPr>
          <w:rStyle w:val="Strong"/>
          <w:rFonts w:ascii="Tahoma" w:hAnsi="Tahoma" w:cs="Tahoma"/>
          <w:bCs w:val="0"/>
          <w:color w:val="003399"/>
          <w:sz w:val="24"/>
          <w:szCs w:val="24"/>
          <w:u w:val="single"/>
          <w:lang w:val="en"/>
        </w:rPr>
        <w:t xml:space="preserve"> cycle</w:t>
      </w:r>
      <w:bookmarkEnd w:id="22"/>
    </w:p>
    <w:p w14:paraId="213086BF" w14:textId="77777777" w:rsidR="00BD4E61" w:rsidRPr="00BD4E61" w:rsidRDefault="00BD4E61" w:rsidP="00BD4E61">
      <w:pPr>
        <w:rPr>
          <w:rFonts w:ascii="Tahoma" w:hAnsi="Tahoma" w:cs="Tahoma"/>
        </w:rPr>
      </w:pPr>
      <w:r w:rsidRPr="00BD4E61">
        <w:rPr>
          <w:rFonts w:ascii="Tahoma" w:hAnsi="Tahoma" w:cs="Tahoma"/>
        </w:rPr>
        <w:t xml:space="preserve">The exams management and administration process that needs to be undertaken for each </w:t>
      </w:r>
      <w:r w:rsidRPr="00BD4E61">
        <w:rPr>
          <w:rFonts w:ascii="Tahoma" w:hAnsi="Tahoma" w:cs="Tahoma"/>
          <w:b/>
        </w:rPr>
        <w:t>exam series</w:t>
      </w:r>
      <w:r w:rsidRPr="00BD4E61">
        <w:rPr>
          <w:rFonts w:ascii="Tahoma" w:hAnsi="Tahoma" w:cs="Tahoma"/>
        </w:rPr>
        <w:t xml:space="preserve"> is often referred to as the </w:t>
      </w:r>
      <w:r w:rsidRPr="00BD4E61">
        <w:rPr>
          <w:rFonts w:ascii="Tahoma" w:hAnsi="Tahoma" w:cs="Tahoma"/>
          <w:b/>
        </w:rPr>
        <w:t>exam cycle</w:t>
      </w:r>
      <w:r w:rsidRPr="00BD4E61">
        <w:rPr>
          <w:rFonts w:ascii="Tahoma" w:hAnsi="Tahoma" w:cs="Tahoma"/>
        </w:rPr>
        <w:t xml:space="preserve"> and relevant tasks required within this grouped into the following stages:</w:t>
      </w:r>
    </w:p>
    <w:p w14:paraId="5DAE1517" w14:textId="77777777" w:rsidR="00BD4E61" w:rsidRPr="00BD4E61" w:rsidRDefault="00BD4E61" w:rsidP="007F2DF6">
      <w:pPr>
        <w:pStyle w:val="ListParagraph"/>
        <w:numPr>
          <w:ilvl w:val="0"/>
          <w:numId w:val="40"/>
        </w:numPr>
        <w:spacing w:after="0" w:line="240" w:lineRule="auto"/>
        <w:rPr>
          <w:rFonts w:ascii="Tahoma" w:hAnsi="Tahoma" w:cs="Tahoma"/>
        </w:rPr>
      </w:pPr>
      <w:r w:rsidRPr="00BD4E61">
        <w:rPr>
          <w:rFonts w:ascii="Tahoma" w:hAnsi="Tahoma" w:cs="Tahoma"/>
        </w:rPr>
        <w:t>planning</w:t>
      </w:r>
    </w:p>
    <w:p w14:paraId="7A6C0D09" w14:textId="77777777" w:rsidR="00BD4E61" w:rsidRPr="00BD4E61" w:rsidRDefault="00BD4E61" w:rsidP="007F2DF6">
      <w:pPr>
        <w:pStyle w:val="ListParagraph"/>
        <w:numPr>
          <w:ilvl w:val="0"/>
          <w:numId w:val="40"/>
        </w:numPr>
        <w:spacing w:after="0" w:line="240" w:lineRule="auto"/>
        <w:rPr>
          <w:rFonts w:ascii="Tahoma" w:hAnsi="Tahoma" w:cs="Tahoma"/>
        </w:rPr>
      </w:pPr>
      <w:r w:rsidRPr="00BD4E61">
        <w:rPr>
          <w:rFonts w:ascii="Tahoma" w:hAnsi="Tahoma" w:cs="Tahoma"/>
        </w:rPr>
        <w:t>entries</w:t>
      </w:r>
    </w:p>
    <w:p w14:paraId="1E3D11E0" w14:textId="77777777" w:rsidR="00BD4E61" w:rsidRPr="00BD4E61" w:rsidRDefault="00BD4E61" w:rsidP="007F2DF6">
      <w:pPr>
        <w:pStyle w:val="ListParagraph"/>
        <w:numPr>
          <w:ilvl w:val="0"/>
          <w:numId w:val="40"/>
        </w:numPr>
        <w:spacing w:after="0" w:line="240" w:lineRule="auto"/>
        <w:rPr>
          <w:rFonts w:ascii="Tahoma" w:hAnsi="Tahoma" w:cs="Tahoma"/>
        </w:rPr>
      </w:pPr>
      <w:r w:rsidRPr="00BD4E61">
        <w:rPr>
          <w:rFonts w:ascii="Tahoma" w:hAnsi="Tahoma" w:cs="Tahoma"/>
        </w:rPr>
        <w:t xml:space="preserve">pre-exams </w:t>
      </w:r>
    </w:p>
    <w:p w14:paraId="27E37EBD" w14:textId="77777777" w:rsidR="00BD4E61" w:rsidRPr="00BD4E61" w:rsidRDefault="00BD4E61" w:rsidP="007F2DF6">
      <w:pPr>
        <w:pStyle w:val="ListParagraph"/>
        <w:numPr>
          <w:ilvl w:val="0"/>
          <w:numId w:val="40"/>
        </w:numPr>
        <w:spacing w:after="0" w:line="240" w:lineRule="auto"/>
        <w:rPr>
          <w:rFonts w:ascii="Tahoma" w:hAnsi="Tahoma" w:cs="Tahoma"/>
        </w:rPr>
      </w:pPr>
      <w:r w:rsidRPr="00BD4E61">
        <w:rPr>
          <w:rFonts w:ascii="Tahoma" w:hAnsi="Tahoma" w:cs="Tahoma"/>
        </w:rPr>
        <w:t>exam time</w:t>
      </w:r>
    </w:p>
    <w:p w14:paraId="5D81F39F" w14:textId="77777777" w:rsidR="00BD4E61" w:rsidRPr="00BD4E61" w:rsidRDefault="00BD4E61" w:rsidP="007F2DF6">
      <w:pPr>
        <w:pStyle w:val="ListParagraph"/>
        <w:numPr>
          <w:ilvl w:val="0"/>
          <w:numId w:val="40"/>
        </w:numPr>
        <w:spacing w:after="120" w:line="240" w:lineRule="auto"/>
        <w:ind w:left="714" w:hanging="357"/>
        <w:rPr>
          <w:rFonts w:ascii="Tahoma" w:hAnsi="Tahoma" w:cs="Tahoma"/>
        </w:rPr>
      </w:pPr>
      <w:r w:rsidRPr="00BD4E61">
        <w:rPr>
          <w:rFonts w:ascii="Tahoma" w:hAnsi="Tahoma" w:cs="Tahoma"/>
        </w:rPr>
        <w:t>results and post-results</w:t>
      </w:r>
    </w:p>
    <w:p w14:paraId="5D6C083B" w14:textId="77777777" w:rsidR="00BD4E61" w:rsidRPr="00BD4E61" w:rsidRDefault="00BD4E61" w:rsidP="00BD4E61">
      <w:pPr>
        <w:rPr>
          <w:rFonts w:ascii="Tahoma" w:hAnsi="Tahoma" w:cs="Tahoma"/>
        </w:rPr>
      </w:pPr>
      <w:r w:rsidRPr="00BD4E61">
        <w:rPr>
          <w:rFonts w:ascii="Tahoma" w:hAnsi="Tahoma" w:cs="Tahoma"/>
        </w:rPr>
        <w:t>This policy identifies roles and responsibilities of centre staff within this cycle.</w:t>
      </w:r>
    </w:p>
    <w:p w14:paraId="41F5AB59" w14:textId="77777777" w:rsidR="008B1E6B" w:rsidRDefault="008B1E6B" w:rsidP="008B1E6B">
      <w:pPr>
        <w:rPr>
          <w:rStyle w:val="Strong"/>
          <w:rFonts w:ascii="Tahoma" w:hAnsi="Tahoma" w:cs="Tahoma"/>
          <w:bCs w:val="0"/>
          <w:color w:val="003399"/>
          <w:sz w:val="24"/>
          <w:szCs w:val="24"/>
          <w:lang w:val="en"/>
        </w:rPr>
      </w:pPr>
      <w:bookmarkStart w:id="23" w:name="_Toc114222511"/>
    </w:p>
    <w:p w14:paraId="1484A7BD" w14:textId="688F69AD" w:rsidR="00BD4E61" w:rsidRPr="00800F07" w:rsidRDefault="00BD4E61" w:rsidP="00800F07">
      <w:pPr>
        <w:jc w:val="center"/>
        <w:rPr>
          <w:rStyle w:val="Strong"/>
          <w:rFonts w:ascii="Tahoma" w:hAnsi="Tahoma" w:cs="Tahoma"/>
          <w:bCs w:val="0"/>
          <w:color w:val="003399"/>
          <w:sz w:val="24"/>
          <w:szCs w:val="24"/>
          <w:u w:val="single"/>
          <w:lang w:val="en"/>
        </w:rPr>
      </w:pPr>
      <w:r w:rsidRPr="00800F07">
        <w:rPr>
          <w:rStyle w:val="Strong"/>
          <w:rFonts w:ascii="Tahoma" w:hAnsi="Tahoma" w:cs="Tahoma"/>
          <w:bCs w:val="0"/>
          <w:color w:val="003399"/>
          <w:sz w:val="24"/>
          <w:szCs w:val="24"/>
          <w:u w:val="single"/>
          <w:lang w:val="en"/>
        </w:rPr>
        <w:t>Planning: roles and responsibilities</w:t>
      </w:r>
      <w:bookmarkEnd w:id="23"/>
    </w:p>
    <w:p w14:paraId="13498EA3" w14:textId="77777777" w:rsidR="008B1E6B" w:rsidRDefault="008B1E6B" w:rsidP="008B1E6B">
      <w:pPr>
        <w:rPr>
          <w:rStyle w:val="Strong"/>
          <w:rFonts w:ascii="Tahoma" w:hAnsi="Tahoma" w:cs="Tahoma"/>
          <w:bCs w:val="0"/>
          <w:color w:val="003399"/>
          <w:sz w:val="24"/>
          <w:szCs w:val="24"/>
          <w:lang w:val="en"/>
        </w:rPr>
      </w:pPr>
      <w:bookmarkStart w:id="24" w:name="_Toc114222512"/>
    </w:p>
    <w:p w14:paraId="4023AB24" w14:textId="225D3A97"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Information sharing</w:t>
      </w:r>
      <w:bookmarkEnd w:id="24"/>
    </w:p>
    <w:p w14:paraId="336967BC" w14:textId="77777777"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Head of </w:t>
      </w:r>
      <w:proofErr w:type="spellStart"/>
      <w:r w:rsidRPr="008B1E6B">
        <w:rPr>
          <w:rStyle w:val="Strong"/>
          <w:rFonts w:ascii="Tahoma" w:hAnsi="Tahoma" w:cs="Tahoma"/>
          <w:bCs w:val="0"/>
          <w:color w:val="003399"/>
          <w:sz w:val="24"/>
          <w:szCs w:val="24"/>
          <w:lang w:val="en"/>
        </w:rPr>
        <w:t>centre</w:t>
      </w:r>
      <w:proofErr w:type="spellEnd"/>
    </w:p>
    <w:p w14:paraId="6DBD6119" w14:textId="77777777" w:rsidR="00BD4E61" w:rsidRPr="00BD4E61" w:rsidRDefault="00BD4E61" w:rsidP="007F2DF6">
      <w:pPr>
        <w:pStyle w:val="ListParagraph"/>
        <w:numPr>
          <w:ilvl w:val="0"/>
          <w:numId w:val="2"/>
        </w:numPr>
        <w:spacing w:after="120" w:line="240" w:lineRule="auto"/>
        <w:ind w:left="714" w:hanging="357"/>
        <w:rPr>
          <w:rFonts w:ascii="Tahoma" w:hAnsi="Tahoma" w:cs="Tahoma"/>
        </w:rPr>
      </w:pPr>
      <w:r w:rsidRPr="00BD4E61">
        <w:rPr>
          <w:rFonts w:ascii="Tahoma" w:hAnsi="Tahoma" w:cs="Tahoma"/>
        </w:rPr>
        <w:t xml:space="preserve">Directs relevant centre staff to annually updated JCQ publications including </w:t>
      </w:r>
      <w:hyperlink r:id="rId32" w:history="1">
        <w:r w:rsidRPr="00BD4E61">
          <w:rPr>
            <w:rStyle w:val="Hyperlink"/>
            <w:rFonts w:ascii="Tahoma" w:hAnsi="Tahoma" w:cs="Tahoma"/>
            <w:color w:val="0070C0"/>
          </w:rPr>
          <w:t>GR</w:t>
        </w:r>
      </w:hyperlink>
      <w:r w:rsidRPr="00BD4E61">
        <w:rPr>
          <w:rStyle w:val="Hyperlink"/>
          <w:rFonts w:ascii="Tahoma" w:hAnsi="Tahoma" w:cs="Tahoma"/>
          <w:color w:val="auto"/>
        </w:rPr>
        <w:t xml:space="preserve">, </w:t>
      </w:r>
      <w:hyperlink r:id="rId33" w:history="1">
        <w:r w:rsidRPr="00BD4E61">
          <w:rPr>
            <w:rStyle w:val="Hyperlink"/>
            <w:rFonts w:ascii="Tahoma" w:hAnsi="Tahoma" w:cs="Tahoma"/>
            <w:color w:val="0070C0"/>
          </w:rPr>
          <w:t>ICE</w:t>
        </w:r>
      </w:hyperlink>
      <w:r w:rsidRPr="00BD4E61">
        <w:rPr>
          <w:rStyle w:val="Hyperlink"/>
          <w:rFonts w:ascii="Tahoma" w:hAnsi="Tahoma" w:cs="Tahoma"/>
          <w:color w:val="auto"/>
        </w:rPr>
        <w:t xml:space="preserve">, </w:t>
      </w:r>
      <w:hyperlink r:id="rId34" w:history="1">
        <w:r w:rsidRPr="00BD4E61">
          <w:rPr>
            <w:rStyle w:val="Hyperlink"/>
            <w:rFonts w:ascii="Tahoma" w:hAnsi="Tahoma" w:cs="Tahoma"/>
            <w:color w:val="0070C0"/>
          </w:rPr>
          <w:t>AA</w:t>
        </w:r>
      </w:hyperlink>
      <w:r w:rsidRPr="00BD4E61">
        <w:rPr>
          <w:rStyle w:val="Hyperlink"/>
          <w:rFonts w:ascii="Tahoma" w:hAnsi="Tahoma" w:cs="Tahoma"/>
        </w:rPr>
        <w:t xml:space="preserve">, </w:t>
      </w:r>
      <w:hyperlink r:id="rId35" w:history="1">
        <w:r w:rsidRPr="00BD4E61">
          <w:rPr>
            <w:rStyle w:val="Hyperlink"/>
            <w:rFonts w:ascii="Tahoma" w:hAnsi="Tahoma" w:cs="Tahoma"/>
            <w:color w:val="0070C0"/>
          </w:rPr>
          <w:t>SM</w:t>
        </w:r>
      </w:hyperlink>
      <w:r w:rsidRPr="00BD4E61">
        <w:rPr>
          <w:rStyle w:val="Hyperlink"/>
          <w:rFonts w:ascii="Tahoma" w:hAnsi="Tahoma" w:cs="Tahoma"/>
          <w:color w:val="auto"/>
        </w:rPr>
        <w:t>,</w:t>
      </w:r>
      <w:r w:rsidRPr="00BD4E61">
        <w:rPr>
          <w:rFonts w:ascii="Tahoma" w:hAnsi="Tahoma" w:cs="Tahoma"/>
        </w:rPr>
        <w:t xml:space="preserve"> </w:t>
      </w:r>
      <w:hyperlink r:id="rId36" w:history="1">
        <w:r w:rsidRPr="00BD4E61">
          <w:rPr>
            <w:rStyle w:val="Hyperlink"/>
            <w:rFonts w:ascii="Tahoma" w:hAnsi="Tahoma" w:cs="Tahoma"/>
            <w:color w:val="0070C0"/>
          </w:rPr>
          <w:t>NEA</w:t>
        </w:r>
      </w:hyperlink>
      <w:r w:rsidRPr="00BD4E61">
        <w:rPr>
          <w:rFonts w:ascii="Tahoma" w:hAnsi="Tahoma" w:cs="Tahoma"/>
        </w:rPr>
        <w:t xml:space="preserve"> </w:t>
      </w:r>
      <w:r w:rsidRPr="00BD4E61">
        <w:rPr>
          <w:rStyle w:val="Hyperlink"/>
          <w:rFonts w:ascii="Tahoma" w:hAnsi="Tahoma" w:cs="Tahoma"/>
          <w:color w:val="auto"/>
        </w:rPr>
        <w:t xml:space="preserve">(and the </w:t>
      </w:r>
      <w:r w:rsidRPr="00BD4E61">
        <w:rPr>
          <w:rStyle w:val="Hyperlink"/>
          <w:rFonts w:ascii="Tahoma" w:hAnsi="Tahoma" w:cs="Tahoma"/>
          <w:i/>
          <w:iCs/>
          <w:color w:val="auto"/>
        </w:rPr>
        <w:t>Instructions for conducting coursework</w:t>
      </w:r>
      <w:r w:rsidRPr="00BD4E61">
        <w:rPr>
          <w:rStyle w:val="Hyperlink"/>
          <w:rFonts w:ascii="Tahoma" w:hAnsi="Tahoma" w:cs="Tahoma"/>
          <w:color w:val="auto"/>
        </w:rPr>
        <w:t xml:space="preserve">) and </w:t>
      </w:r>
      <w:hyperlink r:id="rId37" w:history="1">
        <w:r w:rsidRPr="00BD4E61">
          <w:rPr>
            <w:rStyle w:val="Hyperlink"/>
            <w:rFonts w:ascii="Tahoma" w:hAnsi="Tahoma" w:cs="Tahoma"/>
            <w:color w:val="0070C0"/>
          </w:rPr>
          <w:t>SC</w:t>
        </w:r>
      </w:hyperlink>
    </w:p>
    <w:p w14:paraId="44221714" w14:textId="77777777" w:rsidR="008B1E6B" w:rsidRDefault="008B1E6B" w:rsidP="008B1E6B">
      <w:pPr>
        <w:rPr>
          <w:rStyle w:val="Strong"/>
          <w:b w:val="0"/>
          <w:color w:val="003399"/>
          <w:sz w:val="24"/>
          <w:szCs w:val="24"/>
          <w:lang w:val="en"/>
        </w:rPr>
      </w:pPr>
    </w:p>
    <w:p w14:paraId="1542F911" w14:textId="2EE0C6E5"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Exam </w:t>
      </w:r>
      <w:r w:rsidR="008B1E6B">
        <w:rPr>
          <w:rStyle w:val="Strong"/>
          <w:rFonts w:ascii="Tahoma" w:hAnsi="Tahoma" w:cs="Tahoma"/>
          <w:bCs w:val="0"/>
          <w:color w:val="003399"/>
          <w:sz w:val="24"/>
          <w:szCs w:val="24"/>
          <w:lang w:val="en"/>
        </w:rPr>
        <w:t>O</w:t>
      </w:r>
      <w:r w:rsidRPr="008B1E6B">
        <w:rPr>
          <w:rStyle w:val="Strong"/>
          <w:rFonts w:ascii="Tahoma" w:hAnsi="Tahoma" w:cs="Tahoma"/>
          <w:bCs w:val="0"/>
          <w:color w:val="003399"/>
          <w:sz w:val="24"/>
          <w:szCs w:val="24"/>
          <w:lang w:val="en"/>
        </w:rPr>
        <w:t>fficer</w:t>
      </w:r>
    </w:p>
    <w:p w14:paraId="4559B3C1" w14:textId="77777777" w:rsidR="00BD4E61" w:rsidRPr="00BD4E61" w:rsidRDefault="00BD4E61" w:rsidP="007F2DF6">
      <w:pPr>
        <w:pStyle w:val="ListParagraph"/>
        <w:numPr>
          <w:ilvl w:val="0"/>
          <w:numId w:val="41"/>
        </w:numPr>
        <w:spacing w:after="120" w:line="240" w:lineRule="auto"/>
        <w:ind w:left="714" w:hanging="357"/>
        <w:rPr>
          <w:rFonts w:ascii="Tahoma" w:hAnsi="Tahoma" w:cs="Tahoma"/>
        </w:rPr>
      </w:pPr>
      <w:r w:rsidRPr="00BD4E61">
        <w:rPr>
          <w:rFonts w:ascii="Tahoma" w:hAnsi="Tahoma" w:cs="Tahoma"/>
        </w:rPr>
        <w:t>Signposts relevant centre staff to JCQ publications and awarding body documentation relating to the exams process that have been updated</w:t>
      </w:r>
    </w:p>
    <w:p w14:paraId="1D51BDE5" w14:textId="77777777" w:rsidR="00BD4E61" w:rsidRPr="00BD4E61" w:rsidRDefault="00BD4E61" w:rsidP="007F2DF6">
      <w:pPr>
        <w:pStyle w:val="ListParagraph"/>
        <w:numPr>
          <w:ilvl w:val="0"/>
          <w:numId w:val="41"/>
        </w:numPr>
        <w:spacing w:after="120" w:line="240" w:lineRule="auto"/>
        <w:ind w:left="714" w:hanging="357"/>
        <w:rPr>
          <w:rFonts w:ascii="Tahoma" w:hAnsi="Tahoma" w:cs="Tahoma"/>
        </w:rPr>
      </w:pPr>
      <w:r w:rsidRPr="00BD4E61">
        <w:rPr>
          <w:rFonts w:ascii="Tahoma" w:hAnsi="Tahoma" w:cs="Tahoma"/>
        </w:rPr>
        <w:t>Signposts relevant centre staff to JCQ information that should be provided to candidates</w:t>
      </w:r>
    </w:p>
    <w:p w14:paraId="63EEB84E" w14:textId="77777777" w:rsidR="00BD4E61" w:rsidRPr="00BD4E61" w:rsidRDefault="00BD4E61" w:rsidP="007F2DF6">
      <w:pPr>
        <w:pStyle w:val="ListParagraph"/>
        <w:numPr>
          <w:ilvl w:val="0"/>
          <w:numId w:val="41"/>
        </w:numPr>
        <w:spacing w:after="120" w:line="240" w:lineRule="auto"/>
        <w:ind w:left="714" w:hanging="357"/>
        <w:rPr>
          <w:rFonts w:ascii="Tahoma" w:hAnsi="Tahoma" w:cs="Tahoma"/>
        </w:rPr>
      </w:pPr>
      <w:r w:rsidRPr="00BD4E61">
        <w:rPr>
          <w:rFonts w:ascii="Tahoma" w:hAnsi="Tahoma" w:cs="Tahoma"/>
        </w:rPr>
        <w:t>As the centre administrator, approves relevant access rights for centre staff to access awarding body secure extranet sites</w:t>
      </w:r>
    </w:p>
    <w:p w14:paraId="3BD612D4" w14:textId="77777777" w:rsidR="008B1E6B" w:rsidRDefault="008B1E6B" w:rsidP="008B1E6B">
      <w:pPr>
        <w:rPr>
          <w:rStyle w:val="Strong"/>
          <w:rFonts w:ascii="Tahoma" w:hAnsi="Tahoma" w:cs="Tahoma"/>
          <w:bCs w:val="0"/>
          <w:color w:val="003399"/>
          <w:sz w:val="24"/>
          <w:szCs w:val="24"/>
          <w:lang w:val="en"/>
        </w:rPr>
      </w:pPr>
      <w:bookmarkStart w:id="25" w:name="_Toc114222513"/>
    </w:p>
    <w:p w14:paraId="5821786D" w14:textId="526218F8" w:rsidR="00BD4E61" w:rsidRPr="00C526D1" w:rsidRDefault="00BD4E61" w:rsidP="00C526D1">
      <w:pPr>
        <w:jc w:val="center"/>
        <w:rPr>
          <w:rStyle w:val="Strong"/>
          <w:rFonts w:ascii="Tahoma" w:hAnsi="Tahoma" w:cs="Tahoma"/>
          <w:bCs w:val="0"/>
          <w:color w:val="003399"/>
          <w:sz w:val="24"/>
          <w:szCs w:val="24"/>
          <w:u w:val="single"/>
          <w:lang w:val="en"/>
        </w:rPr>
      </w:pPr>
      <w:r w:rsidRPr="00C526D1">
        <w:rPr>
          <w:rStyle w:val="Strong"/>
          <w:rFonts w:ascii="Tahoma" w:hAnsi="Tahoma" w:cs="Tahoma"/>
          <w:bCs w:val="0"/>
          <w:color w:val="003399"/>
          <w:sz w:val="24"/>
          <w:szCs w:val="24"/>
          <w:u w:val="single"/>
          <w:lang w:val="en"/>
        </w:rPr>
        <w:lastRenderedPageBreak/>
        <w:t>Information gathering</w:t>
      </w:r>
      <w:bookmarkEnd w:id="25"/>
    </w:p>
    <w:p w14:paraId="1715E39D" w14:textId="73CF3582"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Exam </w:t>
      </w:r>
      <w:r w:rsidR="008B1E6B">
        <w:rPr>
          <w:rStyle w:val="Strong"/>
          <w:rFonts w:ascii="Tahoma" w:hAnsi="Tahoma" w:cs="Tahoma"/>
          <w:bCs w:val="0"/>
          <w:color w:val="003399"/>
          <w:sz w:val="24"/>
          <w:szCs w:val="24"/>
          <w:lang w:val="en"/>
        </w:rPr>
        <w:t>O</w:t>
      </w:r>
      <w:r w:rsidRPr="008B1E6B">
        <w:rPr>
          <w:rStyle w:val="Strong"/>
          <w:rFonts w:ascii="Tahoma" w:hAnsi="Tahoma" w:cs="Tahoma"/>
          <w:bCs w:val="0"/>
          <w:color w:val="003399"/>
          <w:sz w:val="24"/>
          <w:szCs w:val="24"/>
          <w:lang w:val="en"/>
        </w:rPr>
        <w:t>fficer</w:t>
      </w:r>
    </w:p>
    <w:p w14:paraId="3DC9B4BC" w14:textId="77777777" w:rsidR="00BD4E61" w:rsidRPr="00BD4E61" w:rsidRDefault="00BD4E61" w:rsidP="007F2DF6">
      <w:pPr>
        <w:pStyle w:val="ListParagraph"/>
        <w:numPr>
          <w:ilvl w:val="0"/>
          <w:numId w:val="42"/>
        </w:numPr>
        <w:spacing w:after="120" w:line="240" w:lineRule="auto"/>
        <w:ind w:left="714" w:hanging="357"/>
        <w:rPr>
          <w:rFonts w:ascii="Tahoma" w:hAnsi="Tahoma" w:cs="Tahoma"/>
        </w:rPr>
      </w:pPr>
      <w:r w:rsidRPr="00BD4E61">
        <w:rPr>
          <w:rFonts w:ascii="Tahoma" w:hAnsi="Tahoma" w:cs="Tahoma"/>
        </w:rPr>
        <w:t>Undertakes an annual information gathering exercise in preparation for each new academic year to ensure data about all qualifications being delivered is up to date and correct</w:t>
      </w:r>
    </w:p>
    <w:p w14:paraId="7E275AB2" w14:textId="77777777" w:rsidR="00BD4E61" w:rsidRPr="00BD4E61" w:rsidRDefault="00BD4E61" w:rsidP="007F2DF6">
      <w:pPr>
        <w:pStyle w:val="ListParagraph"/>
        <w:numPr>
          <w:ilvl w:val="0"/>
          <w:numId w:val="42"/>
        </w:numPr>
        <w:spacing w:after="120" w:line="240" w:lineRule="auto"/>
        <w:ind w:left="714" w:hanging="357"/>
        <w:rPr>
          <w:rFonts w:ascii="Tahoma" w:hAnsi="Tahoma" w:cs="Tahoma"/>
        </w:rPr>
      </w:pPr>
      <w:r w:rsidRPr="00BD4E61">
        <w:rPr>
          <w:rFonts w:ascii="Tahoma" w:hAnsi="Tahoma" w:cs="Tahoma"/>
        </w:rPr>
        <w:t>Collates all information gathered into one central point of reference</w:t>
      </w:r>
    </w:p>
    <w:p w14:paraId="46CF6D07" w14:textId="77777777" w:rsidR="00BD4E61" w:rsidRPr="00BD4E61" w:rsidRDefault="00BD4E61" w:rsidP="007F2DF6">
      <w:pPr>
        <w:pStyle w:val="ListParagraph"/>
        <w:numPr>
          <w:ilvl w:val="0"/>
          <w:numId w:val="42"/>
        </w:numPr>
        <w:spacing w:after="120" w:line="240" w:lineRule="auto"/>
        <w:ind w:left="714" w:hanging="357"/>
        <w:rPr>
          <w:rFonts w:ascii="Tahoma" w:hAnsi="Tahoma" w:cs="Tahoma"/>
        </w:rPr>
      </w:pPr>
      <w:proofErr w:type="gramStart"/>
      <w:r w:rsidRPr="00BD4E61">
        <w:rPr>
          <w:rFonts w:ascii="Tahoma" w:hAnsi="Tahoma" w:cs="Tahoma"/>
        </w:rPr>
        <w:t>Researches</w:t>
      </w:r>
      <w:proofErr w:type="gramEnd"/>
      <w:r w:rsidRPr="00BD4E61">
        <w:rPr>
          <w:rFonts w:ascii="Tahoma" w:hAnsi="Tahoma" w:cs="Tahoma"/>
        </w:rPr>
        <w:t xml:space="preserve"> awarding body guidance to identify administrative processes, key tasks, key dates and deadlines for all relevant qualifications</w:t>
      </w:r>
    </w:p>
    <w:p w14:paraId="1E9683E1" w14:textId="77777777" w:rsidR="00BD4E61" w:rsidRPr="00BD4E61" w:rsidRDefault="00BD4E61" w:rsidP="007F2DF6">
      <w:pPr>
        <w:pStyle w:val="ListParagraph"/>
        <w:numPr>
          <w:ilvl w:val="0"/>
          <w:numId w:val="42"/>
        </w:numPr>
        <w:spacing w:after="120" w:line="240" w:lineRule="auto"/>
        <w:ind w:left="714" w:hanging="357"/>
        <w:rPr>
          <w:rFonts w:ascii="Tahoma" w:hAnsi="Tahoma" w:cs="Tahoma"/>
        </w:rPr>
      </w:pPr>
      <w:r w:rsidRPr="00BD4E61">
        <w:rPr>
          <w:rFonts w:ascii="Tahoma" w:hAnsi="Tahoma" w:cs="Tahoma"/>
        </w:rPr>
        <w:t>Produces an annual exams plan of key tasks and key dates to ensure all external deadlines can be effectively met; informs key centre staff of internal deadlines</w:t>
      </w:r>
    </w:p>
    <w:p w14:paraId="1860A436" w14:textId="63F9A340" w:rsidR="008B1E6B" w:rsidRPr="002A18C6" w:rsidRDefault="00BD4E61" w:rsidP="00F34774">
      <w:pPr>
        <w:pStyle w:val="ListParagraph"/>
        <w:numPr>
          <w:ilvl w:val="0"/>
          <w:numId w:val="42"/>
        </w:numPr>
        <w:spacing w:after="120" w:line="240" w:lineRule="auto"/>
        <w:ind w:left="714" w:hanging="357"/>
        <w:rPr>
          <w:rFonts w:ascii="Tahoma" w:hAnsi="Tahoma" w:cs="Tahoma"/>
          <w:b/>
          <w:color w:val="003399"/>
          <w:sz w:val="24"/>
          <w:szCs w:val="24"/>
          <w:lang w:val="en"/>
        </w:rPr>
      </w:pPr>
      <w:r w:rsidRPr="002A18C6">
        <w:rPr>
          <w:rFonts w:ascii="Tahoma" w:hAnsi="Tahoma" w:cs="Tahoma"/>
        </w:rPr>
        <w:t xml:space="preserve">Collects information on internal exams to enable preparation for and conduct of </w:t>
      </w:r>
    </w:p>
    <w:p w14:paraId="7AF8A9BC" w14:textId="77777777" w:rsidR="002A18C6" w:rsidRPr="002A18C6" w:rsidRDefault="002A18C6" w:rsidP="002A18C6">
      <w:pPr>
        <w:pStyle w:val="ListParagraph"/>
        <w:spacing w:after="120" w:line="240" w:lineRule="auto"/>
        <w:ind w:left="714"/>
        <w:rPr>
          <w:rStyle w:val="Strong"/>
          <w:rFonts w:ascii="Tahoma" w:hAnsi="Tahoma" w:cs="Tahoma"/>
          <w:bCs w:val="0"/>
          <w:color w:val="003399"/>
          <w:sz w:val="24"/>
          <w:szCs w:val="24"/>
          <w:lang w:val="en"/>
        </w:rPr>
      </w:pPr>
    </w:p>
    <w:p w14:paraId="42A8BC42" w14:textId="6205ECF7"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Senior leaders</w:t>
      </w:r>
    </w:p>
    <w:p w14:paraId="5E4B14AE" w14:textId="77777777" w:rsidR="00BD4E61" w:rsidRPr="00BD4E61" w:rsidRDefault="00BD4E61" w:rsidP="007F2DF6">
      <w:pPr>
        <w:pStyle w:val="ListParagraph"/>
        <w:numPr>
          <w:ilvl w:val="0"/>
          <w:numId w:val="43"/>
        </w:numPr>
        <w:spacing w:after="120" w:line="240" w:lineRule="auto"/>
        <w:ind w:left="714" w:hanging="357"/>
        <w:rPr>
          <w:rFonts w:ascii="Tahoma" w:hAnsi="Tahoma" w:cs="Tahoma"/>
        </w:rPr>
      </w:pPr>
      <w:r w:rsidRPr="00BD4E61">
        <w:rPr>
          <w:rFonts w:ascii="Tahoma" w:hAnsi="Tahoma" w:cs="Tahoma"/>
        </w:rPr>
        <w:t>Respond (or ensure teaching staff respond) to requests from the EO on information gathering</w:t>
      </w:r>
    </w:p>
    <w:p w14:paraId="016535D9" w14:textId="77777777" w:rsidR="00BD4E61" w:rsidRPr="00BD4E61" w:rsidRDefault="00BD4E61" w:rsidP="007F2DF6">
      <w:pPr>
        <w:pStyle w:val="ListParagraph"/>
        <w:numPr>
          <w:ilvl w:val="0"/>
          <w:numId w:val="43"/>
        </w:numPr>
        <w:spacing w:after="120" w:line="240" w:lineRule="auto"/>
        <w:ind w:left="714" w:hanging="357"/>
        <w:rPr>
          <w:rFonts w:ascii="Tahoma" w:hAnsi="Tahoma" w:cs="Tahoma"/>
        </w:rPr>
      </w:pPr>
      <w:r w:rsidRPr="00BD4E61">
        <w:rPr>
          <w:rFonts w:ascii="Tahoma" w:hAnsi="Tahoma" w:cs="Tahoma"/>
        </w:rPr>
        <w:t>Meet the internal deadline for the return of information</w:t>
      </w:r>
    </w:p>
    <w:p w14:paraId="22CF891F" w14:textId="77777777" w:rsidR="00BD4E61" w:rsidRPr="00BD4E61" w:rsidRDefault="00BD4E61" w:rsidP="007F2DF6">
      <w:pPr>
        <w:pStyle w:val="ListParagraph"/>
        <w:numPr>
          <w:ilvl w:val="0"/>
          <w:numId w:val="43"/>
        </w:numPr>
        <w:spacing w:after="120" w:line="240" w:lineRule="auto"/>
        <w:ind w:left="714" w:hanging="357"/>
        <w:rPr>
          <w:rFonts w:ascii="Tahoma" w:hAnsi="Tahoma" w:cs="Tahoma"/>
        </w:rPr>
      </w:pPr>
      <w:r w:rsidRPr="00BD4E61">
        <w:rPr>
          <w:rFonts w:ascii="Tahoma" w:hAnsi="Tahoma" w:cs="Tahoma"/>
        </w:rPr>
        <w:t>Inform the EO of any changes to information in a timely manner minimising the risk of late or other penalty fees being incurred by an awarding body</w:t>
      </w:r>
    </w:p>
    <w:p w14:paraId="0ECC2216" w14:textId="77777777" w:rsidR="00BD4E61" w:rsidRPr="00BD4E61" w:rsidRDefault="00BD4E61" w:rsidP="007F2DF6">
      <w:pPr>
        <w:pStyle w:val="ListParagraph"/>
        <w:numPr>
          <w:ilvl w:val="0"/>
          <w:numId w:val="43"/>
        </w:numPr>
        <w:spacing w:after="120" w:line="240" w:lineRule="auto"/>
        <w:ind w:left="714" w:hanging="357"/>
        <w:rPr>
          <w:rFonts w:ascii="Tahoma" w:hAnsi="Tahoma" w:cs="Tahoma"/>
        </w:rPr>
      </w:pPr>
      <w:r w:rsidRPr="00BD4E61">
        <w:rPr>
          <w:rFonts w:ascii="Tahoma" w:hAnsi="Tahoma" w:cs="Tahoma"/>
        </w:rPr>
        <w:t>Note the internal deadlines in the annual exams plan and directs teaching staff to meet these</w:t>
      </w:r>
    </w:p>
    <w:p w14:paraId="4AC8D68E" w14:textId="77777777" w:rsidR="008B1E6B" w:rsidRDefault="008B1E6B" w:rsidP="008B1E6B">
      <w:pPr>
        <w:rPr>
          <w:rStyle w:val="Strong"/>
          <w:rFonts w:ascii="Tahoma" w:hAnsi="Tahoma" w:cs="Tahoma"/>
          <w:bCs w:val="0"/>
          <w:color w:val="003399"/>
          <w:sz w:val="24"/>
          <w:szCs w:val="24"/>
          <w:lang w:val="en"/>
        </w:rPr>
      </w:pPr>
      <w:bookmarkStart w:id="26" w:name="_Toc114222514"/>
    </w:p>
    <w:p w14:paraId="48447155" w14:textId="0B03BB95" w:rsidR="00BD4E61" w:rsidRPr="00C526D1" w:rsidRDefault="00BD4E61" w:rsidP="00C526D1">
      <w:pPr>
        <w:jc w:val="center"/>
        <w:rPr>
          <w:rStyle w:val="Strong"/>
          <w:rFonts w:ascii="Tahoma" w:hAnsi="Tahoma" w:cs="Tahoma"/>
          <w:bCs w:val="0"/>
          <w:color w:val="003399"/>
          <w:sz w:val="24"/>
          <w:szCs w:val="24"/>
          <w:u w:val="single"/>
          <w:lang w:val="en"/>
        </w:rPr>
      </w:pPr>
      <w:r w:rsidRPr="00C526D1">
        <w:rPr>
          <w:rStyle w:val="Strong"/>
          <w:rFonts w:ascii="Tahoma" w:hAnsi="Tahoma" w:cs="Tahoma"/>
          <w:bCs w:val="0"/>
          <w:color w:val="003399"/>
          <w:sz w:val="24"/>
          <w:szCs w:val="24"/>
          <w:u w:val="single"/>
          <w:lang w:val="en"/>
        </w:rPr>
        <w:t>Access arrangements</w:t>
      </w:r>
      <w:bookmarkEnd w:id="26"/>
    </w:p>
    <w:p w14:paraId="04BCA914" w14:textId="77777777"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Head of </w:t>
      </w:r>
      <w:proofErr w:type="spellStart"/>
      <w:r w:rsidRPr="008B1E6B">
        <w:rPr>
          <w:rStyle w:val="Strong"/>
          <w:rFonts w:ascii="Tahoma" w:hAnsi="Tahoma" w:cs="Tahoma"/>
          <w:bCs w:val="0"/>
          <w:color w:val="003399"/>
          <w:sz w:val="24"/>
          <w:szCs w:val="24"/>
          <w:lang w:val="en"/>
        </w:rPr>
        <w:t>centre</w:t>
      </w:r>
      <w:proofErr w:type="spellEnd"/>
    </w:p>
    <w:p w14:paraId="54AF224E" w14:textId="77777777" w:rsidR="00BD4E61" w:rsidRPr="00BD4E61" w:rsidRDefault="00BD4E61" w:rsidP="007F2DF6">
      <w:pPr>
        <w:pStyle w:val="ListParagraph"/>
        <w:numPr>
          <w:ilvl w:val="0"/>
          <w:numId w:val="44"/>
        </w:numPr>
        <w:spacing w:after="120" w:line="240" w:lineRule="auto"/>
        <w:ind w:left="714" w:hanging="357"/>
        <w:rPr>
          <w:rFonts w:ascii="Tahoma" w:hAnsi="Tahoma" w:cs="Tahoma"/>
        </w:rPr>
      </w:pPr>
      <w:r w:rsidRPr="00BD4E61">
        <w:rPr>
          <w:rFonts w:ascii="Tahoma" w:hAnsi="Tahoma" w:cs="Tahoma"/>
        </w:rPr>
        <w:t>Ensures there is appropriate accommodation for candidates requiring access arrangements in the centre for all examinations and assessments</w:t>
      </w:r>
    </w:p>
    <w:p w14:paraId="5DC3F375" w14:textId="77777777" w:rsidR="00BD4E61" w:rsidRPr="00BD4E61" w:rsidRDefault="00BD4E61" w:rsidP="007F2DF6">
      <w:pPr>
        <w:pStyle w:val="ListParagraph"/>
        <w:numPr>
          <w:ilvl w:val="0"/>
          <w:numId w:val="44"/>
        </w:numPr>
        <w:spacing w:after="120" w:line="240" w:lineRule="auto"/>
        <w:ind w:left="714" w:hanging="357"/>
        <w:rPr>
          <w:rFonts w:ascii="Tahoma" w:hAnsi="Tahoma" w:cs="Tahoma"/>
        </w:rPr>
      </w:pPr>
      <w:r w:rsidRPr="00BD4E61">
        <w:rPr>
          <w:rFonts w:ascii="Tahoma" w:hAnsi="Tahoma" w:cs="Tahoma"/>
        </w:rPr>
        <w:t xml:space="preserve">Ensures a </w:t>
      </w:r>
      <w:r w:rsidRPr="00BD4E61">
        <w:rPr>
          <w:rFonts w:ascii="Tahoma" w:hAnsi="Tahoma" w:cs="Tahoma"/>
          <w:bCs/>
        </w:rPr>
        <w:t>written</w:t>
      </w:r>
      <w:r w:rsidRPr="00BD4E61">
        <w:rPr>
          <w:rFonts w:ascii="Tahoma" w:hAnsi="Tahoma" w:cs="Tahoma"/>
          <w:b/>
          <w:bCs/>
        </w:rPr>
        <w:t xml:space="preserve"> </w:t>
      </w:r>
      <w:r w:rsidRPr="00BD4E61">
        <w:rPr>
          <w:rFonts w:ascii="Tahoma" w:hAnsi="Tahoma" w:cs="Tahoma"/>
        </w:rPr>
        <w:t xml:space="preserve">process is in place to not only check the qualification(s) of the appointed assessor(s) but that the correct procedures are followed as per Chapter 7 of the JCQ publication </w:t>
      </w:r>
      <w:hyperlink r:id="rId38" w:history="1">
        <w:r w:rsidRPr="00BD4E61">
          <w:rPr>
            <w:rStyle w:val="Hyperlink"/>
            <w:rFonts w:ascii="Tahoma" w:hAnsi="Tahoma" w:cs="Tahoma"/>
            <w:color w:val="0070C0"/>
          </w:rPr>
          <w:t>Access Arrangements and Reasonable Adjustments</w:t>
        </w:r>
      </w:hyperlink>
      <w:r w:rsidRPr="00BD4E61">
        <w:rPr>
          <w:rFonts w:ascii="Tahoma" w:hAnsi="Tahoma" w:cs="Tahoma"/>
        </w:rPr>
        <w:t xml:space="preserve"> </w:t>
      </w:r>
    </w:p>
    <w:p w14:paraId="415FC9A3" w14:textId="77777777" w:rsidR="00BD4E61" w:rsidRPr="00BD4E61" w:rsidRDefault="00BD4E61" w:rsidP="007F2DF6">
      <w:pPr>
        <w:pStyle w:val="ListParagraph"/>
        <w:numPr>
          <w:ilvl w:val="0"/>
          <w:numId w:val="44"/>
        </w:numPr>
        <w:spacing w:after="120" w:line="240" w:lineRule="auto"/>
        <w:ind w:left="714" w:hanging="357"/>
        <w:rPr>
          <w:rFonts w:ascii="Tahoma" w:hAnsi="Tahoma" w:cs="Tahoma"/>
        </w:rPr>
      </w:pPr>
      <w:r w:rsidRPr="00BD4E61">
        <w:rPr>
          <w:rFonts w:ascii="Tahoma" w:hAnsi="Tahoma" w:cs="Tahoma"/>
        </w:rPr>
        <w:t>Ensures the ALS lead/SENCo is fully supported in effectively implementing access arrangements and reasonable adjustments once approved</w:t>
      </w:r>
    </w:p>
    <w:p w14:paraId="12C74EE7" w14:textId="77777777" w:rsidR="00BD4E61" w:rsidRPr="00BD4E61" w:rsidRDefault="00BD4E61" w:rsidP="00BD4E61">
      <w:pPr>
        <w:pStyle w:val="ListParagraph"/>
        <w:spacing w:after="120"/>
        <w:ind w:left="714"/>
        <w:rPr>
          <w:rFonts w:ascii="Tahoma" w:hAnsi="Tahoma" w:cs="Tahoma"/>
        </w:rPr>
      </w:pPr>
    </w:p>
    <w:p w14:paraId="032AC1D9" w14:textId="77777777" w:rsidR="00BD4E61" w:rsidRPr="008B1E6B" w:rsidRDefault="00BD4E61" w:rsidP="008B1E6B">
      <w:pPr>
        <w:rPr>
          <w:rStyle w:val="Strong"/>
          <w:rFonts w:ascii="Tahoma" w:hAnsi="Tahoma" w:cs="Tahoma"/>
          <w:bCs w:val="0"/>
          <w:color w:val="003399"/>
          <w:sz w:val="24"/>
          <w:szCs w:val="24"/>
          <w:lang w:val="en"/>
        </w:rPr>
      </w:pPr>
      <w:r w:rsidRPr="008B1E6B">
        <w:rPr>
          <w:rStyle w:val="Strong"/>
          <w:rFonts w:ascii="Tahoma" w:hAnsi="Tahoma" w:cs="Tahoma"/>
          <w:bCs w:val="0"/>
          <w:color w:val="003399"/>
          <w:sz w:val="24"/>
          <w:szCs w:val="24"/>
          <w:lang w:val="en"/>
        </w:rPr>
        <w:t xml:space="preserve">ALS </w:t>
      </w:r>
      <w:proofErr w:type="gramStart"/>
      <w:r w:rsidRPr="008B1E6B">
        <w:rPr>
          <w:rStyle w:val="Strong"/>
          <w:rFonts w:ascii="Tahoma" w:hAnsi="Tahoma" w:cs="Tahoma"/>
          <w:bCs w:val="0"/>
          <w:color w:val="003399"/>
          <w:sz w:val="24"/>
          <w:szCs w:val="24"/>
          <w:lang w:val="en"/>
        </w:rPr>
        <w:t>lead</w:t>
      </w:r>
      <w:proofErr w:type="gramEnd"/>
      <w:r w:rsidRPr="008B1E6B">
        <w:rPr>
          <w:rStyle w:val="Strong"/>
          <w:rFonts w:ascii="Tahoma" w:hAnsi="Tahoma" w:cs="Tahoma"/>
          <w:bCs w:val="0"/>
          <w:color w:val="003399"/>
          <w:sz w:val="24"/>
          <w:szCs w:val="24"/>
          <w:lang w:val="en"/>
        </w:rPr>
        <w:t>/SENCo</w:t>
      </w:r>
    </w:p>
    <w:p w14:paraId="1A5B51B7"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Assesses candidates (or works with the appropriately qualified assessor as appointed by the head of centre) to identify access arrangements/reasonable adjustments requirements</w:t>
      </w:r>
    </w:p>
    <w:p w14:paraId="3C5A8F95"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 xml:space="preserve">Gathers </w:t>
      </w:r>
      <w:r w:rsidRPr="00BD4E61">
        <w:rPr>
          <w:rFonts w:ascii="Tahoma" w:hAnsi="Tahoma" w:cs="Tahoma"/>
          <w:b/>
        </w:rPr>
        <w:t xml:space="preserve">evidence </w:t>
      </w:r>
      <w:r w:rsidRPr="00BD4E61">
        <w:rPr>
          <w:rFonts w:ascii="Tahoma" w:hAnsi="Tahoma" w:cs="Tahoma"/>
        </w:rPr>
        <w:t>to support the need for access arrangements for a candidate</w:t>
      </w:r>
    </w:p>
    <w:p w14:paraId="79431726"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 xml:space="preserve">Liaises with teaching staff to gather evidence of </w:t>
      </w:r>
      <w:r w:rsidRPr="00BD4E61">
        <w:rPr>
          <w:rFonts w:ascii="Tahoma" w:hAnsi="Tahoma" w:cs="Tahoma"/>
          <w:b/>
        </w:rPr>
        <w:t xml:space="preserve">normal way of working </w:t>
      </w:r>
      <w:r w:rsidRPr="00BD4E61">
        <w:rPr>
          <w:rFonts w:ascii="Tahoma" w:hAnsi="Tahoma" w:cs="Tahoma"/>
        </w:rPr>
        <w:t>of an affected candidate</w:t>
      </w:r>
    </w:p>
    <w:p w14:paraId="1DDC0CB6"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Determines candidate eligibility for arrangements or adjustments that are centre-delegated</w:t>
      </w:r>
    </w:p>
    <w:p w14:paraId="1DE057FE"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 xml:space="preserve">Gathers signed </w:t>
      </w:r>
      <w:r w:rsidRPr="00BD4E61">
        <w:rPr>
          <w:rFonts w:ascii="Tahoma" w:hAnsi="Tahoma" w:cs="Tahoma"/>
          <w:b/>
          <w:bCs/>
          <w:shd w:val="clear" w:color="auto" w:fill="FFFFFF"/>
        </w:rPr>
        <w:t>Personal data consent</w:t>
      </w:r>
      <w:r w:rsidRPr="00BD4E61">
        <w:rPr>
          <w:rFonts w:ascii="Tahoma" w:hAnsi="Tahoma" w:cs="Tahoma"/>
          <w:b/>
          <w:bCs/>
        </w:rPr>
        <w:t xml:space="preserve"> </w:t>
      </w:r>
      <w:r w:rsidRPr="00BD4E61">
        <w:rPr>
          <w:rFonts w:ascii="Tahoma" w:hAnsi="Tahoma" w:cs="Tahoma"/>
        </w:rPr>
        <w:t xml:space="preserve">forms from candidates where required and ensures </w:t>
      </w:r>
      <w:r w:rsidRPr="00BD4E61">
        <w:rPr>
          <w:rFonts w:ascii="Tahoma" w:hAnsi="Tahoma" w:cs="Tahoma"/>
          <w:b/>
          <w:bCs/>
        </w:rPr>
        <w:t>Data protection confirmation</w:t>
      </w:r>
      <w:r w:rsidRPr="00BD4E61">
        <w:rPr>
          <w:rFonts w:ascii="Tahoma" w:hAnsi="Tahoma" w:cs="Tahoma"/>
        </w:rPr>
        <w:t>(s) by the examinations officer or SENCo are completed</w:t>
      </w:r>
    </w:p>
    <w:p w14:paraId="429C75C1"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lastRenderedPageBreak/>
        <w:t xml:space="preserve">Applies for </w:t>
      </w:r>
      <w:r w:rsidRPr="00BD4E61">
        <w:rPr>
          <w:rFonts w:ascii="Tahoma" w:hAnsi="Tahoma" w:cs="Tahoma"/>
          <w:b/>
        </w:rPr>
        <w:t>approval</w:t>
      </w:r>
      <w:r w:rsidRPr="00BD4E61">
        <w:rPr>
          <w:rFonts w:ascii="Tahoma" w:hAnsi="Tahoma" w:cs="Tahoma"/>
        </w:rPr>
        <w:t xml:space="preserve"> through </w:t>
      </w:r>
      <w:r w:rsidRPr="00BD4E61">
        <w:rPr>
          <w:rFonts w:ascii="Tahoma" w:hAnsi="Tahoma" w:cs="Tahoma"/>
          <w:b/>
          <w:bCs/>
          <w:iCs/>
        </w:rPr>
        <w:t>Access arrangements online</w:t>
      </w:r>
      <w:r w:rsidRPr="00BD4E61">
        <w:rPr>
          <w:rFonts w:ascii="Tahoma" w:hAnsi="Tahoma" w:cs="Tahoma"/>
        </w:rPr>
        <w:t xml:space="preserve"> (AAO) via the </w:t>
      </w:r>
      <w:r w:rsidRPr="00BD4E61">
        <w:rPr>
          <w:rFonts w:ascii="Tahoma" w:hAnsi="Tahoma" w:cs="Tahoma"/>
          <w:b/>
          <w:bCs/>
        </w:rPr>
        <w:t>Centre Admin Portal</w:t>
      </w:r>
      <w:r w:rsidRPr="00BD4E61">
        <w:rPr>
          <w:rFonts w:ascii="Tahoma" w:hAnsi="Tahoma" w:cs="Tahoma"/>
        </w:rPr>
        <w:t xml:space="preserve"> (CAP), where required or through the awarding body where qualifications sit outside the scope of AAO</w:t>
      </w:r>
    </w:p>
    <w:p w14:paraId="075E35B9" w14:textId="77777777" w:rsidR="00BD4E61" w:rsidRPr="00BD4E61" w:rsidRDefault="00BD4E61" w:rsidP="007F2DF6">
      <w:pPr>
        <w:pStyle w:val="ListParagraph"/>
        <w:numPr>
          <w:ilvl w:val="0"/>
          <w:numId w:val="45"/>
        </w:numPr>
        <w:spacing w:after="120" w:line="240" w:lineRule="auto"/>
        <w:rPr>
          <w:rFonts w:ascii="Tahoma" w:hAnsi="Tahoma" w:cs="Tahoma"/>
        </w:rPr>
      </w:pPr>
      <w:r w:rsidRPr="00BD4E61">
        <w:rPr>
          <w:rFonts w:ascii="Tahoma" w:hAnsi="Tahoma" w:cs="Tahoma"/>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443FAE0F"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Employs good practice in relation to the Equality Act 2010</w:t>
      </w:r>
    </w:p>
    <w:p w14:paraId="5A054399"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 xml:space="preserve">Liaises with the EO regarding exam time arrangements for access arrangement candidates </w:t>
      </w:r>
    </w:p>
    <w:p w14:paraId="16FF2FBB"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 xml:space="preserve">Ensures staff appointed to facilitate access arrangements for candidates are </w:t>
      </w:r>
      <w:r w:rsidRPr="00BD4E61">
        <w:rPr>
          <w:rFonts w:ascii="Tahoma" w:hAnsi="Tahoma" w:cs="Tahoma"/>
          <w:bCs/>
        </w:rPr>
        <w:t xml:space="preserve">appropriately trained and understand the rules of the </w:t>
      </w:r>
      <w:proofErr w:type="gramStart"/>
      <w:r w:rsidRPr="00BD4E61">
        <w:rPr>
          <w:rFonts w:ascii="Tahoma" w:hAnsi="Tahoma" w:cs="Tahoma"/>
          <w:bCs/>
        </w:rPr>
        <w:t>particular arrangement(s)</w:t>
      </w:r>
      <w:proofErr w:type="gramEnd"/>
      <w:r w:rsidRPr="00BD4E61">
        <w:rPr>
          <w:rFonts w:ascii="Tahoma" w:hAnsi="Tahoma" w:cs="Tahoma"/>
          <w:bCs/>
        </w:rPr>
        <w:t xml:space="preserve"> </w:t>
      </w:r>
      <w:r w:rsidRPr="00BD4E61">
        <w:rPr>
          <w:rFonts w:ascii="Tahoma" w:hAnsi="Tahoma" w:cs="Tahoma"/>
        </w:rPr>
        <w:t>and keeps a record of the content of training provided to facilitators for the required period</w:t>
      </w:r>
    </w:p>
    <w:p w14:paraId="56D6E908" w14:textId="77777777" w:rsidR="00BD4E61" w:rsidRPr="00BD4E61" w:rsidRDefault="00BD4E61" w:rsidP="007F2DF6">
      <w:pPr>
        <w:pStyle w:val="ListParagraph"/>
        <w:numPr>
          <w:ilvl w:val="0"/>
          <w:numId w:val="45"/>
        </w:numPr>
        <w:spacing w:after="120" w:line="240" w:lineRule="auto"/>
        <w:rPr>
          <w:rFonts w:ascii="Tahoma" w:hAnsi="Tahoma" w:cs="Tahoma"/>
        </w:rPr>
      </w:pPr>
      <w:r w:rsidRPr="00BD4E61">
        <w:rPr>
          <w:rFonts w:ascii="Tahoma" w:hAnsi="Tahoma" w:cs="Tahoma"/>
        </w:rPr>
        <w:t xml:space="preserve">Works with the EO to ensure invigilators and those acting as a facilitator fully understand the respective role and what is and what is not permissible in the exam room </w:t>
      </w:r>
    </w:p>
    <w:p w14:paraId="0DB6B86B" w14:textId="77777777" w:rsidR="00BD4E61" w:rsidRPr="00BD4E61" w:rsidRDefault="00BD4E61" w:rsidP="007F2DF6">
      <w:pPr>
        <w:pStyle w:val="ListParagraph"/>
        <w:numPr>
          <w:ilvl w:val="0"/>
          <w:numId w:val="45"/>
        </w:numPr>
        <w:spacing w:after="120" w:line="240" w:lineRule="auto"/>
        <w:rPr>
          <w:rFonts w:ascii="Tahoma" w:hAnsi="Tahoma" w:cs="Tahoma"/>
          <w:b/>
        </w:rPr>
      </w:pPr>
      <w:r w:rsidRPr="00BD4E61">
        <w:rPr>
          <w:rFonts w:ascii="Tahoma" w:hAnsi="Tahoma" w:cs="Tahoma"/>
        </w:rPr>
        <w:t>Liaises with the relevant member of the senior leadership team on the centre’s policy on the use of word processors in examinations</w:t>
      </w:r>
    </w:p>
    <w:p w14:paraId="222AA5AB" w14:textId="77777777" w:rsidR="009508C3" w:rsidRDefault="009508C3" w:rsidP="00184F72">
      <w:pPr>
        <w:rPr>
          <w:rStyle w:val="Strong"/>
          <w:rFonts w:ascii="Tahoma" w:hAnsi="Tahoma" w:cs="Tahoma"/>
          <w:color w:val="003399"/>
          <w:sz w:val="24"/>
          <w:szCs w:val="24"/>
          <w:lang w:val="en"/>
        </w:rPr>
      </w:pPr>
      <w:bookmarkStart w:id="27" w:name="_Toc114222515"/>
      <w:bookmarkStart w:id="28" w:name="_Hlk495856005"/>
    </w:p>
    <w:p w14:paraId="7ED8327A" w14:textId="77777777" w:rsidR="009508C3" w:rsidRDefault="009508C3" w:rsidP="00184F72">
      <w:pPr>
        <w:rPr>
          <w:rStyle w:val="Strong"/>
          <w:rFonts w:ascii="Tahoma" w:hAnsi="Tahoma" w:cs="Tahoma"/>
          <w:color w:val="003399"/>
          <w:sz w:val="24"/>
          <w:szCs w:val="24"/>
          <w:lang w:val="en"/>
        </w:rPr>
      </w:pPr>
    </w:p>
    <w:p w14:paraId="35CD928D" w14:textId="33592B20" w:rsidR="00BD4E61" w:rsidRPr="00184F72" w:rsidRDefault="00BD4E61" w:rsidP="00184F72">
      <w:pPr>
        <w:rPr>
          <w:rStyle w:val="Strong"/>
          <w:rFonts w:ascii="Tahoma" w:hAnsi="Tahoma" w:cs="Tahoma"/>
          <w:color w:val="003399"/>
          <w:sz w:val="24"/>
          <w:szCs w:val="24"/>
          <w:lang w:val="en"/>
        </w:rPr>
      </w:pPr>
      <w:r w:rsidRPr="00184F72">
        <w:rPr>
          <w:rStyle w:val="Strong"/>
          <w:rFonts w:ascii="Tahoma" w:hAnsi="Tahoma" w:cs="Tahoma"/>
          <w:color w:val="003399"/>
          <w:sz w:val="24"/>
          <w:szCs w:val="24"/>
          <w:lang w:val="en"/>
        </w:rPr>
        <w:t>Word Processor Policy (Exams)</w:t>
      </w:r>
      <w:bookmarkEnd w:id="27"/>
    </w:p>
    <w:tbl>
      <w:tblPr>
        <w:tblStyle w:val="TableGrid"/>
        <w:tblW w:w="0" w:type="auto"/>
        <w:tblInd w:w="720" w:type="dxa"/>
        <w:tblLook w:val="04A0" w:firstRow="1" w:lastRow="0" w:firstColumn="1" w:lastColumn="0" w:noHBand="0" w:noVBand="1"/>
      </w:tblPr>
      <w:tblGrid>
        <w:gridCol w:w="8296"/>
      </w:tblGrid>
      <w:tr w:rsidR="00BD4E61" w:rsidRPr="00BD4E61" w14:paraId="6F90CE60" w14:textId="77777777" w:rsidTr="00227119">
        <w:tc>
          <w:tcPr>
            <w:tcW w:w="9736" w:type="dxa"/>
          </w:tcPr>
          <w:p w14:paraId="2A7BEF1C" w14:textId="77777777" w:rsidR="00BD4E61" w:rsidRPr="00BD4E61" w:rsidRDefault="00BD4E61" w:rsidP="00227119">
            <w:pPr>
              <w:spacing w:before="120" w:after="120"/>
              <w:rPr>
                <w:rFonts w:ascii="Tahoma" w:hAnsi="Tahoma" w:cs="Tahoma"/>
              </w:rPr>
            </w:pPr>
            <w:r w:rsidRPr="00BD4E61">
              <w:rPr>
                <w:rFonts w:ascii="Tahoma" w:hAnsi="Tahoma" w:cs="Tahoma"/>
              </w:rPr>
              <w:t>See separate Word Processor Policy</w:t>
            </w:r>
          </w:p>
        </w:tc>
      </w:tr>
      <w:bookmarkEnd w:id="28"/>
    </w:tbl>
    <w:p w14:paraId="214A2479" w14:textId="77777777" w:rsidR="00BD4E61" w:rsidRPr="00BD4E61" w:rsidRDefault="00BD4E61" w:rsidP="00BD4E61">
      <w:pPr>
        <w:rPr>
          <w:rFonts w:ascii="Tahoma" w:hAnsi="Tahoma" w:cs="Tahoma"/>
          <w:b/>
        </w:rPr>
      </w:pPr>
    </w:p>
    <w:p w14:paraId="34660981" w14:textId="77777777" w:rsidR="00BD4E61" w:rsidRPr="00BD4E61" w:rsidRDefault="00BD4E61" w:rsidP="007F2DF6">
      <w:pPr>
        <w:pStyle w:val="ListParagraph"/>
        <w:numPr>
          <w:ilvl w:val="0"/>
          <w:numId w:val="3"/>
        </w:numPr>
        <w:spacing w:after="0" w:line="240" w:lineRule="auto"/>
        <w:rPr>
          <w:rFonts w:ascii="Tahoma" w:hAnsi="Tahoma" w:cs="Tahoma"/>
          <w:b/>
        </w:rPr>
      </w:pPr>
      <w:r w:rsidRPr="00BD4E61">
        <w:rPr>
          <w:rFonts w:ascii="Tahoma" w:hAnsi="Tahoma" w:cs="Tahoma"/>
        </w:rPr>
        <w:t xml:space="preserve">Ensures criteria for candidates granted </w:t>
      </w:r>
      <w:r w:rsidRPr="00BD4E61">
        <w:rPr>
          <w:rFonts w:ascii="Tahoma" w:hAnsi="Tahoma" w:cs="Tahoma"/>
          <w:b/>
        </w:rPr>
        <w:t xml:space="preserve">separate invigilation within the centre </w:t>
      </w:r>
      <w:r w:rsidRPr="00BD4E61">
        <w:rPr>
          <w:rFonts w:ascii="Tahoma" w:hAnsi="Tahoma" w:cs="Tahoma"/>
        </w:rPr>
        <w:t xml:space="preserve">is clear, meets JCQ regulations and best meets the needs of individual candidates and remaining candidates in main exam rooms </w:t>
      </w:r>
    </w:p>
    <w:p w14:paraId="13524BE3" w14:textId="77777777" w:rsidR="009508C3" w:rsidRDefault="009508C3" w:rsidP="00184F72">
      <w:pPr>
        <w:rPr>
          <w:rStyle w:val="Strong"/>
          <w:rFonts w:ascii="Tahoma" w:hAnsi="Tahoma" w:cs="Tahoma"/>
          <w:color w:val="003399"/>
          <w:sz w:val="24"/>
          <w:szCs w:val="24"/>
          <w:lang w:val="en"/>
        </w:rPr>
      </w:pPr>
      <w:bookmarkStart w:id="29" w:name="_Toc114222516"/>
    </w:p>
    <w:p w14:paraId="40E88593" w14:textId="77777777" w:rsidR="009508C3" w:rsidRDefault="009508C3" w:rsidP="00184F72">
      <w:pPr>
        <w:rPr>
          <w:rStyle w:val="Strong"/>
          <w:rFonts w:ascii="Tahoma" w:hAnsi="Tahoma" w:cs="Tahoma"/>
          <w:color w:val="003399"/>
          <w:sz w:val="24"/>
          <w:szCs w:val="24"/>
          <w:lang w:val="en"/>
        </w:rPr>
      </w:pPr>
    </w:p>
    <w:bookmarkEnd w:id="29"/>
    <w:p w14:paraId="1A8C70BA" w14:textId="6057D2A4" w:rsidR="00BD4E61" w:rsidRPr="00184F72" w:rsidRDefault="00BD4E61" w:rsidP="00184F72">
      <w:pPr>
        <w:rPr>
          <w:rStyle w:val="Strong"/>
          <w:rFonts w:ascii="Tahoma" w:hAnsi="Tahoma" w:cs="Tahoma"/>
          <w:bCs w:val="0"/>
          <w:color w:val="003399"/>
          <w:sz w:val="24"/>
          <w:szCs w:val="24"/>
          <w:lang w:val="en"/>
        </w:rPr>
      </w:pPr>
      <w:r w:rsidRPr="00184F72">
        <w:rPr>
          <w:rStyle w:val="Strong"/>
          <w:rFonts w:ascii="Tahoma" w:hAnsi="Tahoma" w:cs="Tahoma"/>
          <w:bCs w:val="0"/>
          <w:color w:val="003399"/>
          <w:sz w:val="24"/>
          <w:szCs w:val="24"/>
          <w:lang w:val="en"/>
        </w:rPr>
        <w:t>Senior leaders, Teaching staff</w:t>
      </w:r>
    </w:p>
    <w:p w14:paraId="18CD4632" w14:textId="77777777" w:rsidR="00BD4E61" w:rsidRPr="00BD4E61" w:rsidRDefault="00BD4E61" w:rsidP="007F2DF6">
      <w:pPr>
        <w:pStyle w:val="ListParagraph"/>
        <w:numPr>
          <w:ilvl w:val="0"/>
          <w:numId w:val="3"/>
        </w:numPr>
        <w:spacing w:after="120" w:line="240" w:lineRule="auto"/>
        <w:rPr>
          <w:rFonts w:ascii="Tahoma" w:hAnsi="Tahoma" w:cs="Tahoma"/>
        </w:rPr>
      </w:pPr>
      <w:r w:rsidRPr="00BD4E61">
        <w:rPr>
          <w:rFonts w:ascii="Tahoma" w:hAnsi="Tahoma" w:cs="Tahoma"/>
        </w:rPr>
        <w:t>Support the ALS lead/SENCo in determining and implementing appropriate access arrangements/reasonable adjustments</w:t>
      </w:r>
    </w:p>
    <w:p w14:paraId="160AAF9A" w14:textId="77777777" w:rsidR="00BD4E61" w:rsidRPr="00BD4E61" w:rsidRDefault="00BD4E61" w:rsidP="007F2DF6">
      <w:pPr>
        <w:pStyle w:val="ListParagraph"/>
        <w:numPr>
          <w:ilvl w:val="0"/>
          <w:numId w:val="3"/>
        </w:numPr>
        <w:spacing w:after="120" w:line="240" w:lineRule="auto"/>
        <w:rPr>
          <w:rFonts w:ascii="Tahoma" w:hAnsi="Tahoma" w:cs="Tahoma"/>
        </w:rPr>
      </w:pPr>
      <w:r w:rsidRPr="00BD4E61">
        <w:rPr>
          <w:rFonts w:ascii="Tahoma" w:hAnsi="Tahoma" w:cs="Tahoma"/>
        </w:rPr>
        <w:t xml:space="preserve">Provide a statement for inspection purposes which details the criteria the centre uses to award and allocate word processors for examinations </w:t>
      </w:r>
    </w:p>
    <w:p w14:paraId="15AC6B50" w14:textId="5735F1C5" w:rsidR="00184F72" w:rsidRDefault="00184F72" w:rsidP="00184F72">
      <w:pPr>
        <w:rPr>
          <w:rStyle w:val="Strong"/>
          <w:rFonts w:ascii="Tahoma" w:hAnsi="Tahoma" w:cs="Tahoma"/>
          <w:color w:val="003399"/>
          <w:sz w:val="24"/>
          <w:szCs w:val="24"/>
          <w:lang w:val="en"/>
        </w:rPr>
      </w:pPr>
      <w:bookmarkStart w:id="30" w:name="_Toc114222517"/>
    </w:p>
    <w:p w14:paraId="4B88F625" w14:textId="77777777" w:rsidR="009508C3" w:rsidRDefault="009508C3" w:rsidP="00184F72">
      <w:pPr>
        <w:rPr>
          <w:rStyle w:val="Strong"/>
          <w:rFonts w:ascii="Tahoma" w:hAnsi="Tahoma" w:cs="Tahoma"/>
          <w:color w:val="003399"/>
          <w:sz w:val="24"/>
          <w:szCs w:val="24"/>
          <w:lang w:val="en"/>
        </w:rPr>
      </w:pPr>
    </w:p>
    <w:p w14:paraId="32FF6CB4" w14:textId="4E068D7A" w:rsidR="00BD4E61" w:rsidRPr="00800F07" w:rsidRDefault="00BD4E61" w:rsidP="00800F07">
      <w:pPr>
        <w:jc w:val="center"/>
        <w:rPr>
          <w:rStyle w:val="Strong"/>
          <w:rFonts w:ascii="Tahoma" w:hAnsi="Tahoma" w:cs="Tahoma"/>
          <w:b w:val="0"/>
          <w:color w:val="003399"/>
          <w:sz w:val="24"/>
          <w:szCs w:val="24"/>
          <w:u w:val="single"/>
          <w:lang w:val="en"/>
        </w:rPr>
      </w:pPr>
      <w:r w:rsidRPr="00800F07">
        <w:rPr>
          <w:rStyle w:val="Strong"/>
          <w:rFonts w:ascii="Tahoma" w:hAnsi="Tahoma" w:cs="Tahoma"/>
          <w:color w:val="003399"/>
          <w:sz w:val="24"/>
          <w:szCs w:val="24"/>
          <w:u w:val="single"/>
          <w:lang w:val="en"/>
        </w:rPr>
        <w:t>Internal assessment and endorsements</w:t>
      </w:r>
      <w:bookmarkEnd w:id="30"/>
    </w:p>
    <w:p w14:paraId="0BFA135B" w14:textId="77777777" w:rsidR="00BD4E61" w:rsidRPr="00184F72" w:rsidRDefault="00BD4E61" w:rsidP="00184F72">
      <w:pPr>
        <w:rPr>
          <w:rStyle w:val="Strong"/>
          <w:rFonts w:ascii="Tahoma" w:hAnsi="Tahoma" w:cs="Tahoma"/>
          <w:bCs w:val="0"/>
          <w:color w:val="003399"/>
          <w:sz w:val="24"/>
          <w:szCs w:val="24"/>
          <w:lang w:val="en"/>
        </w:rPr>
      </w:pPr>
      <w:r w:rsidRPr="00184F72">
        <w:rPr>
          <w:rStyle w:val="Strong"/>
          <w:rFonts w:ascii="Tahoma" w:hAnsi="Tahoma" w:cs="Tahoma"/>
          <w:bCs w:val="0"/>
          <w:color w:val="003399"/>
          <w:sz w:val="24"/>
          <w:szCs w:val="24"/>
          <w:lang w:val="en"/>
        </w:rPr>
        <w:t xml:space="preserve">Head of </w:t>
      </w:r>
      <w:proofErr w:type="spellStart"/>
      <w:r w:rsidRPr="00184F72">
        <w:rPr>
          <w:rStyle w:val="Strong"/>
          <w:rFonts w:ascii="Tahoma" w:hAnsi="Tahoma" w:cs="Tahoma"/>
          <w:bCs w:val="0"/>
          <w:color w:val="003399"/>
          <w:sz w:val="24"/>
          <w:szCs w:val="24"/>
          <w:lang w:val="en"/>
        </w:rPr>
        <w:t>centre</w:t>
      </w:r>
      <w:proofErr w:type="spellEnd"/>
    </w:p>
    <w:p w14:paraId="13C534FF" w14:textId="129DA44C" w:rsidR="00BD4E61" w:rsidRPr="00BD4E61" w:rsidRDefault="00BD4E61" w:rsidP="00BD4E61">
      <w:pPr>
        <w:spacing w:after="120"/>
        <w:ind w:left="357"/>
        <w:rPr>
          <w:rFonts w:ascii="Tahoma" w:hAnsi="Tahoma" w:cs="Tahoma"/>
          <w:b/>
          <w:bCs/>
        </w:rPr>
      </w:pPr>
      <w:r w:rsidRPr="00BD4E61">
        <w:rPr>
          <w:rFonts w:ascii="Tahoma" w:hAnsi="Tahoma" w:cs="Tahoma"/>
          <w:b/>
          <w:bCs/>
        </w:rPr>
        <w:t>Controlled assessments, coursework</w:t>
      </w:r>
      <w:r w:rsidR="00184F72">
        <w:rPr>
          <w:rFonts w:ascii="Tahoma" w:hAnsi="Tahoma" w:cs="Tahoma"/>
          <w:b/>
          <w:bCs/>
        </w:rPr>
        <w:t>,</w:t>
      </w:r>
      <w:r w:rsidRPr="00BD4E61">
        <w:rPr>
          <w:rFonts w:ascii="Tahoma" w:hAnsi="Tahoma" w:cs="Tahoma"/>
          <w:b/>
          <w:bCs/>
        </w:rPr>
        <w:t xml:space="preserve"> and non-examination assessments</w:t>
      </w:r>
    </w:p>
    <w:p w14:paraId="0F8ED130" w14:textId="77777777" w:rsidR="00BD4E61" w:rsidRPr="00BD4E61" w:rsidRDefault="00BD4E61" w:rsidP="007F2DF6">
      <w:pPr>
        <w:pStyle w:val="ListParagraph"/>
        <w:numPr>
          <w:ilvl w:val="0"/>
          <w:numId w:val="86"/>
        </w:numPr>
        <w:spacing w:after="0" w:line="240" w:lineRule="auto"/>
        <w:rPr>
          <w:rFonts w:ascii="Tahoma" w:hAnsi="Tahoma" w:cs="Tahoma"/>
        </w:rPr>
      </w:pPr>
      <w:r w:rsidRPr="00BD4E61">
        <w:rPr>
          <w:rFonts w:ascii="Tahoma" w:hAnsi="Tahoma" w:cs="Tahoma"/>
        </w:rPr>
        <w:t xml:space="preserve">Ensures arrangements are in place to co-ordinate and standardise all marking of centre- assessed components and ensures that candidates’ centre-assessed work is </w:t>
      </w:r>
      <w:r w:rsidRPr="00BD4E61">
        <w:rPr>
          <w:rFonts w:ascii="Tahoma" w:hAnsi="Tahoma" w:cs="Tahoma"/>
        </w:rPr>
        <w:lastRenderedPageBreak/>
        <w:t xml:space="preserve">produced, </w:t>
      </w:r>
      <w:proofErr w:type="gramStart"/>
      <w:r w:rsidRPr="00BD4E61">
        <w:rPr>
          <w:rFonts w:ascii="Tahoma" w:hAnsi="Tahoma" w:cs="Tahoma"/>
        </w:rPr>
        <w:t>authenticated</w:t>
      </w:r>
      <w:proofErr w:type="gramEnd"/>
      <w:r w:rsidRPr="00BD4E61">
        <w:rPr>
          <w:rFonts w:ascii="Tahoma" w:hAnsi="Tahoma" w:cs="Tahoma"/>
        </w:rPr>
        <w:t xml:space="preserve"> and marked, or assessed and quality assured in accordance with the awarding bodies’ instructions (including where relevant, private candidates) </w:t>
      </w:r>
    </w:p>
    <w:p w14:paraId="74FBDAE7" w14:textId="77777777" w:rsidR="00BD4E61" w:rsidRPr="00BD4E61" w:rsidRDefault="00BD4E61" w:rsidP="007F2DF6">
      <w:pPr>
        <w:pStyle w:val="ListParagraph"/>
        <w:numPr>
          <w:ilvl w:val="0"/>
          <w:numId w:val="86"/>
        </w:numPr>
        <w:spacing w:after="0" w:line="240" w:lineRule="auto"/>
        <w:rPr>
          <w:rFonts w:ascii="Tahoma" w:hAnsi="Tahoma" w:cs="Tahoma"/>
        </w:rPr>
      </w:pPr>
      <w:r w:rsidRPr="00BD4E61">
        <w:rPr>
          <w:rFonts w:ascii="Tahoma" w:hAnsi="Tahoma" w:cs="Tahoma"/>
        </w:rPr>
        <w:t xml:space="preserve">Ensures that teaching staff, in accordance with awarding bodies’ instructions, return all subject-specific forms by the required date </w:t>
      </w:r>
    </w:p>
    <w:p w14:paraId="7D09C028" w14:textId="77777777" w:rsidR="00BD4E61" w:rsidRPr="00BD4E61" w:rsidRDefault="00BD4E61" w:rsidP="007F2DF6">
      <w:pPr>
        <w:pStyle w:val="ListParagraph"/>
        <w:numPr>
          <w:ilvl w:val="0"/>
          <w:numId w:val="46"/>
        </w:numPr>
        <w:spacing w:after="0" w:line="240" w:lineRule="auto"/>
        <w:rPr>
          <w:rFonts w:ascii="Tahoma" w:hAnsi="Tahoma" w:cs="Tahoma"/>
        </w:rPr>
      </w:pPr>
      <w:r w:rsidRPr="00BD4E61">
        <w:rPr>
          <w:rFonts w:ascii="Tahoma" w:hAnsi="Tahoma" w:cs="Tahoma"/>
        </w:rPr>
        <w:t>Provides fully qualified teachers to mark non-examination assessments, and/or fully qualified assessors for the verification of centre-assessed components</w:t>
      </w:r>
    </w:p>
    <w:p w14:paraId="7A1DC2A0" w14:textId="77777777" w:rsidR="00BD4E61" w:rsidRPr="00BD4E61" w:rsidRDefault="00BD4E61" w:rsidP="007F2DF6">
      <w:pPr>
        <w:pStyle w:val="ListParagraph"/>
        <w:numPr>
          <w:ilvl w:val="0"/>
          <w:numId w:val="46"/>
        </w:numPr>
        <w:spacing w:after="0" w:line="240" w:lineRule="auto"/>
        <w:rPr>
          <w:rFonts w:ascii="Tahoma" w:hAnsi="Tahoma" w:cs="Tahoma"/>
        </w:rPr>
      </w:pPr>
      <w:r w:rsidRPr="00BD4E61">
        <w:rPr>
          <w:rFonts w:ascii="Tahoma" w:hAnsi="Tahoma" w:cs="Tahoma"/>
        </w:rPr>
        <w:t xml:space="preserve">Ensures an </w:t>
      </w:r>
      <w:r w:rsidRPr="00BD4E61">
        <w:rPr>
          <w:rFonts w:ascii="Tahoma" w:hAnsi="Tahoma" w:cs="Tahoma"/>
          <w:b/>
        </w:rPr>
        <w:t>internal appeals procedure</w:t>
      </w:r>
      <w:r w:rsidRPr="00BD4E61">
        <w:rPr>
          <w:rFonts w:ascii="Tahoma" w:hAnsi="Tahoma" w:cs="Tahoma"/>
        </w:rPr>
        <w:t xml:space="preserve"> relating to internal assessment decisions is in place for a candidate to appeal against and request a review of the centre’s marking (see Roles and responsibilities overview)</w:t>
      </w:r>
    </w:p>
    <w:p w14:paraId="62C07D51" w14:textId="77777777" w:rsidR="00BD4E61" w:rsidRPr="00BD4E61" w:rsidRDefault="00BD4E61" w:rsidP="007F2DF6">
      <w:pPr>
        <w:pStyle w:val="ListParagraph"/>
        <w:numPr>
          <w:ilvl w:val="0"/>
          <w:numId w:val="46"/>
        </w:numPr>
        <w:spacing w:before="120" w:after="0" w:line="240" w:lineRule="auto"/>
        <w:rPr>
          <w:rFonts w:ascii="Tahoma" w:hAnsi="Tahoma" w:cs="Tahoma"/>
          <w:i/>
        </w:rPr>
      </w:pPr>
      <w:r w:rsidRPr="00BD4E61">
        <w:rPr>
          <w:rFonts w:ascii="Tahoma" w:hAnsi="Tahoma" w:cs="Tahoma"/>
        </w:rPr>
        <w:t xml:space="preserve">Ensures a </w:t>
      </w:r>
      <w:r w:rsidRPr="00BD4E61">
        <w:rPr>
          <w:rFonts w:ascii="Tahoma" w:hAnsi="Tahoma" w:cs="Tahoma"/>
          <w:b/>
        </w:rPr>
        <w:t>non-examination assessment policy</w:t>
      </w:r>
      <w:r w:rsidRPr="00BD4E61">
        <w:rPr>
          <w:rFonts w:ascii="Tahoma" w:hAnsi="Tahoma" w:cs="Tahoma"/>
        </w:rPr>
        <w:t xml:space="preserve"> is in place for GCE and GCSE qualifications which include components of non-examination assessment (For CCEA GCSE centres this would be a</w:t>
      </w:r>
      <w:r w:rsidRPr="00BD4E61">
        <w:rPr>
          <w:rFonts w:ascii="Tahoma" w:hAnsi="Tahoma" w:cs="Tahoma"/>
          <w:b/>
          <w:bCs/>
        </w:rPr>
        <w:t xml:space="preserve"> </w:t>
      </w:r>
      <w:r w:rsidRPr="00BD4E61">
        <w:rPr>
          <w:rFonts w:ascii="Tahoma" w:hAnsi="Tahoma" w:cs="Tahoma"/>
        </w:rPr>
        <w:t>controlled assessment policy)</w:t>
      </w:r>
      <w:r w:rsidRPr="00BD4E61">
        <w:rPr>
          <w:rFonts w:ascii="Tahoma" w:hAnsi="Tahoma" w:cs="Tahoma"/>
          <w:i/>
        </w:rPr>
        <w:t xml:space="preserve"> </w:t>
      </w:r>
    </w:p>
    <w:p w14:paraId="1DF3E3B3" w14:textId="77777777" w:rsidR="009508C3" w:rsidRDefault="009508C3" w:rsidP="00184F72">
      <w:pPr>
        <w:rPr>
          <w:rStyle w:val="Strong"/>
          <w:rFonts w:ascii="Tahoma" w:hAnsi="Tahoma" w:cs="Tahoma"/>
          <w:color w:val="003399"/>
          <w:sz w:val="24"/>
          <w:szCs w:val="24"/>
          <w:lang w:val="en"/>
        </w:rPr>
      </w:pPr>
      <w:bookmarkStart w:id="31" w:name="_Toc114222518"/>
    </w:p>
    <w:p w14:paraId="0D947CBF" w14:textId="5CF0143B" w:rsidR="00BD4E61" w:rsidRPr="00C526D1" w:rsidRDefault="00BD4E61" w:rsidP="00C526D1">
      <w:pPr>
        <w:jc w:val="center"/>
        <w:rPr>
          <w:rStyle w:val="Strong"/>
          <w:rFonts w:ascii="Tahoma" w:hAnsi="Tahoma" w:cs="Tahoma"/>
          <w:color w:val="003399"/>
          <w:sz w:val="24"/>
          <w:szCs w:val="24"/>
          <w:u w:val="single"/>
          <w:lang w:val="en"/>
        </w:rPr>
      </w:pPr>
      <w:r w:rsidRPr="00C526D1">
        <w:rPr>
          <w:rStyle w:val="Strong"/>
          <w:rFonts w:ascii="Tahoma" w:hAnsi="Tahoma" w:cs="Tahoma"/>
          <w:color w:val="003399"/>
          <w:sz w:val="24"/>
          <w:szCs w:val="24"/>
          <w:u w:val="single"/>
          <w:lang w:val="en"/>
        </w:rPr>
        <w:t>Non-examination Assessment Policy</w:t>
      </w:r>
      <w:bookmarkEnd w:id="31"/>
    </w:p>
    <w:tbl>
      <w:tblPr>
        <w:tblStyle w:val="TableGrid"/>
        <w:tblW w:w="0" w:type="auto"/>
        <w:tblInd w:w="720" w:type="dxa"/>
        <w:tblLook w:val="04A0" w:firstRow="1" w:lastRow="0" w:firstColumn="1" w:lastColumn="0" w:noHBand="0" w:noVBand="1"/>
      </w:tblPr>
      <w:tblGrid>
        <w:gridCol w:w="8296"/>
      </w:tblGrid>
      <w:tr w:rsidR="00BD4E61" w:rsidRPr="00BD4E61" w14:paraId="6A192376" w14:textId="77777777" w:rsidTr="00227119">
        <w:tc>
          <w:tcPr>
            <w:tcW w:w="9736" w:type="dxa"/>
          </w:tcPr>
          <w:p w14:paraId="14826995" w14:textId="77777777" w:rsidR="00BD4E61" w:rsidRPr="00BD4E61" w:rsidRDefault="00BD4E61" w:rsidP="00227119">
            <w:pPr>
              <w:spacing w:before="120" w:after="120"/>
              <w:rPr>
                <w:rFonts w:ascii="Tahoma" w:hAnsi="Tahoma" w:cs="Tahoma"/>
              </w:rPr>
            </w:pPr>
            <w:r w:rsidRPr="00BD4E61">
              <w:rPr>
                <w:rFonts w:ascii="Tahoma" w:hAnsi="Tahoma" w:cs="Tahoma"/>
              </w:rPr>
              <w:t>See separate NEA Policy</w:t>
            </w:r>
          </w:p>
        </w:tc>
      </w:tr>
    </w:tbl>
    <w:p w14:paraId="617257C2" w14:textId="77777777" w:rsidR="00BD4E61" w:rsidRPr="00BD4E61" w:rsidRDefault="00BD4E61" w:rsidP="00BD4E61">
      <w:pPr>
        <w:rPr>
          <w:rFonts w:ascii="Tahoma" w:hAnsi="Tahoma" w:cs="Tahoma"/>
        </w:rPr>
      </w:pPr>
    </w:p>
    <w:p w14:paraId="7A9D8AE9" w14:textId="77777777" w:rsidR="00BD4E61" w:rsidRPr="00BD4E61" w:rsidRDefault="00BD4E61" w:rsidP="007F2DF6">
      <w:pPr>
        <w:pStyle w:val="ListParagraph"/>
        <w:numPr>
          <w:ilvl w:val="0"/>
          <w:numId w:val="4"/>
        </w:numPr>
        <w:spacing w:after="120" w:line="240" w:lineRule="auto"/>
        <w:ind w:left="714" w:hanging="357"/>
        <w:rPr>
          <w:rFonts w:ascii="Tahoma" w:hAnsi="Tahoma" w:cs="Tahoma"/>
          <w:b/>
        </w:rPr>
      </w:pPr>
      <w:r w:rsidRPr="00BD4E61">
        <w:rPr>
          <w:rFonts w:ascii="Tahoma" w:hAnsi="Tahoma" w:cs="Tahoma"/>
        </w:rPr>
        <w:t>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w:t>
      </w:r>
    </w:p>
    <w:p w14:paraId="3333F978" w14:textId="77777777" w:rsidR="00184F72" w:rsidRDefault="00184F72" w:rsidP="00184F72">
      <w:pPr>
        <w:rPr>
          <w:rStyle w:val="Strong"/>
          <w:rFonts w:ascii="Tahoma" w:hAnsi="Tahoma" w:cs="Tahoma"/>
          <w:bCs w:val="0"/>
          <w:color w:val="003399"/>
          <w:sz w:val="24"/>
          <w:szCs w:val="24"/>
          <w:lang w:val="en"/>
        </w:rPr>
      </w:pPr>
    </w:p>
    <w:p w14:paraId="08E6F9E5" w14:textId="1E475FD4" w:rsidR="00BD4E61" w:rsidRPr="00184F72" w:rsidRDefault="00BD4E61" w:rsidP="00184F72">
      <w:pPr>
        <w:rPr>
          <w:rStyle w:val="Strong"/>
          <w:rFonts w:ascii="Tahoma" w:hAnsi="Tahoma" w:cs="Tahoma"/>
          <w:bCs w:val="0"/>
          <w:color w:val="003399"/>
          <w:sz w:val="24"/>
          <w:szCs w:val="24"/>
          <w:lang w:val="en"/>
        </w:rPr>
      </w:pPr>
      <w:r w:rsidRPr="00184F72">
        <w:rPr>
          <w:rStyle w:val="Strong"/>
          <w:rFonts w:ascii="Tahoma" w:hAnsi="Tahoma" w:cs="Tahoma"/>
          <w:bCs w:val="0"/>
          <w:color w:val="003399"/>
          <w:sz w:val="24"/>
          <w:szCs w:val="24"/>
          <w:lang w:val="en"/>
        </w:rPr>
        <w:t>Senior leaders</w:t>
      </w:r>
    </w:p>
    <w:p w14:paraId="200D7360" w14:textId="77777777" w:rsidR="00BD4E61" w:rsidRPr="00BD4E61" w:rsidRDefault="00BD4E61" w:rsidP="007F2DF6">
      <w:pPr>
        <w:pStyle w:val="ListParagraph"/>
        <w:numPr>
          <w:ilvl w:val="0"/>
          <w:numId w:val="47"/>
        </w:numPr>
        <w:spacing w:after="120" w:line="240" w:lineRule="auto"/>
        <w:rPr>
          <w:rFonts w:ascii="Tahoma" w:hAnsi="Tahoma" w:cs="Tahoma"/>
        </w:rPr>
      </w:pPr>
      <w:r w:rsidRPr="00BD4E61">
        <w:rPr>
          <w:rFonts w:ascii="Tahoma" w:hAnsi="Tahoma" w:cs="Tahoma"/>
        </w:rPr>
        <w:t>Ensure teaching staff have the necessary and appropriate knowledge, understanding, skills, and training to set tasks, conduct task taking, and to assess, mark and authenticate candidates’ work (including where relevant, private candidates)</w:t>
      </w:r>
    </w:p>
    <w:p w14:paraId="3F0FF1A8" w14:textId="77777777" w:rsidR="00BD4E61" w:rsidRPr="00BD4E61" w:rsidRDefault="00BD4E61" w:rsidP="007F2DF6">
      <w:pPr>
        <w:pStyle w:val="ListParagraph"/>
        <w:numPr>
          <w:ilvl w:val="0"/>
          <w:numId w:val="47"/>
        </w:numPr>
        <w:spacing w:after="120" w:line="240" w:lineRule="auto"/>
        <w:rPr>
          <w:rFonts w:ascii="Tahoma" w:hAnsi="Tahoma" w:cs="Tahoma"/>
        </w:rPr>
      </w:pPr>
      <w:r w:rsidRPr="00BD4E61">
        <w:rPr>
          <w:rFonts w:ascii="Tahoma" w:hAnsi="Tahoma" w:cs="Tahoma"/>
        </w:rPr>
        <w:t>Ensure appropriate internal moderation, standardisation and verification processes are in place</w:t>
      </w:r>
    </w:p>
    <w:p w14:paraId="61B69451" w14:textId="77777777" w:rsidR="00BD4E61" w:rsidRPr="00BD4E61" w:rsidRDefault="00BD4E61" w:rsidP="007F2DF6">
      <w:pPr>
        <w:pStyle w:val="ListParagraph"/>
        <w:numPr>
          <w:ilvl w:val="0"/>
          <w:numId w:val="47"/>
        </w:numPr>
        <w:spacing w:after="120" w:line="240" w:lineRule="auto"/>
        <w:ind w:left="714" w:hanging="357"/>
        <w:rPr>
          <w:rFonts w:ascii="Tahoma" w:hAnsi="Tahoma" w:cs="Tahoma"/>
        </w:rPr>
      </w:pPr>
      <w:r w:rsidRPr="00BD4E61">
        <w:rPr>
          <w:rFonts w:ascii="Tahoma" w:hAnsi="Tahoma" w:cs="Tahoma"/>
        </w:rPr>
        <w:t xml:space="preserve">Ensure teaching staff delivering AQA Applied General qualifications, OCR Cambridge Nationals, Entry Level Certificate or Project qualifications (and CCEA GCE unitised </w:t>
      </w:r>
      <w:proofErr w:type="gramStart"/>
      <w:r w:rsidRPr="00BD4E61">
        <w:rPr>
          <w:rFonts w:ascii="Tahoma" w:hAnsi="Tahoma" w:cs="Tahoma"/>
        </w:rPr>
        <w:t>AS</w:t>
      </w:r>
      <w:proofErr w:type="gramEnd"/>
      <w:r w:rsidRPr="00BD4E61">
        <w:rPr>
          <w:rFonts w:ascii="Tahoma" w:hAnsi="Tahoma" w:cs="Tahoma"/>
        </w:rPr>
        <w:t xml:space="preserve"> and A-level qualifications follow JCQ </w:t>
      </w:r>
      <w:hyperlink r:id="rId39" w:history="1">
        <w:r w:rsidRPr="00BD4E61">
          <w:rPr>
            <w:rStyle w:val="Hyperlink"/>
            <w:rFonts w:ascii="Tahoma" w:hAnsi="Tahoma" w:cs="Tahoma"/>
            <w:color w:val="0070C0"/>
          </w:rPr>
          <w:t>Instructions for conducting coursework</w:t>
        </w:r>
      </w:hyperlink>
      <w:r w:rsidRPr="00BD4E61">
        <w:rPr>
          <w:rFonts w:ascii="Tahoma" w:hAnsi="Tahoma" w:cs="Tahoma"/>
        </w:rPr>
        <w:t xml:space="preserve"> and the specification provided by the awarding body </w:t>
      </w:r>
    </w:p>
    <w:p w14:paraId="3464E2E9" w14:textId="77777777" w:rsidR="00BD4E61" w:rsidRPr="00BD4E61" w:rsidRDefault="00BD4E61" w:rsidP="007F2DF6">
      <w:pPr>
        <w:pStyle w:val="ListParagraph"/>
        <w:numPr>
          <w:ilvl w:val="0"/>
          <w:numId w:val="48"/>
        </w:numPr>
        <w:spacing w:after="120" w:line="240" w:lineRule="auto"/>
        <w:ind w:left="714" w:hanging="357"/>
        <w:rPr>
          <w:rFonts w:ascii="Tahoma" w:hAnsi="Tahoma" w:cs="Tahoma"/>
        </w:rPr>
      </w:pPr>
      <w:r w:rsidRPr="00BD4E61">
        <w:rPr>
          <w:rFonts w:ascii="Tahoma" w:hAnsi="Tahoma" w:cs="Tahoma"/>
        </w:rPr>
        <w:t xml:space="preserve">Ensure teaching staff delivering reformed GCE &amp; GCSE specifications (which include components of non-examination assessment) follow JCQ </w:t>
      </w:r>
      <w:hyperlink r:id="rId40" w:history="1">
        <w:r w:rsidRPr="00BD4E61">
          <w:rPr>
            <w:rStyle w:val="Hyperlink"/>
            <w:rFonts w:ascii="Tahoma" w:hAnsi="Tahoma" w:cs="Tahoma"/>
            <w:color w:val="0070C0"/>
          </w:rPr>
          <w:t>Instructions for conducting non-examination assessments</w:t>
        </w:r>
      </w:hyperlink>
      <w:r w:rsidRPr="00BD4E61">
        <w:rPr>
          <w:rFonts w:ascii="Tahoma" w:hAnsi="Tahoma" w:cs="Tahoma"/>
        </w:rPr>
        <w:t xml:space="preserve"> and the specification provided by the awarding body</w:t>
      </w:r>
    </w:p>
    <w:p w14:paraId="1D61C54F" w14:textId="77777777" w:rsidR="00BD4E61" w:rsidRPr="00BD4E61" w:rsidRDefault="00BD4E61" w:rsidP="007F2DF6">
      <w:pPr>
        <w:pStyle w:val="ListParagraph"/>
        <w:numPr>
          <w:ilvl w:val="0"/>
          <w:numId w:val="48"/>
        </w:numPr>
        <w:spacing w:after="120" w:line="240" w:lineRule="auto"/>
        <w:ind w:left="714" w:hanging="357"/>
        <w:rPr>
          <w:rFonts w:ascii="Tahoma" w:hAnsi="Tahoma" w:cs="Tahoma"/>
        </w:rPr>
      </w:pPr>
      <w:r w:rsidRPr="00BD4E61">
        <w:rPr>
          <w:rFonts w:ascii="Tahoma" w:hAnsi="Tahoma" w:cs="Tahoma"/>
        </w:rPr>
        <w:t xml:space="preserve">For other qualifications, ensure teaching staff follow appropriate instructions issued by the awarding body </w:t>
      </w:r>
    </w:p>
    <w:p w14:paraId="4ADB382C" w14:textId="77777777" w:rsidR="00BD4E61" w:rsidRPr="00BD4E61" w:rsidRDefault="00BD4E61" w:rsidP="007F2DF6">
      <w:pPr>
        <w:pStyle w:val="ListParagraph"/>
        <w:numPr>
          <w:ilvl w:val="0"/>
          <w:numId w:val="48"/>
        </w:numPr>
        <w:spacing w:after="120" w:line="240" w:lineRule="auto"/>
        <w:ind w:left="714" w:hanging="357"/>
        <w:rPr>
          <w:rFonts w:ascii="Tahoma" w:hAnsi="Tahoma" w:cs="Tahoma"/>
        </w:rPr>
      </w:pPr>
      <w:r w:rsidRPr="00BD4E61">
        <w:rPr>
          <w:rFonts w:ascii="Tahoma" w:hAnsi="Tahoma" w:cs="Tahoma"/>
        </w:rPr>
        <w:t xml:space="preserve">Ensure teaching staff inform candidates of their centre assessed marks as a candidate may request a review of the centre’s marking </w:t>
      </w:r>
      <w:r w:rsidRPr="00BD4E61">
        <w:rPr>
          <w:rFonts w:ascii="Tahoma" w:hAnsi="Tahoma" w:cs="Tahoma"/>
          <w:bCs/>
        </w:rPr>
        <w:t>before marks are submitted to the awarding body</w:t>
      </w:r>
    </w:p>
    <w:p w14:paraId="5706CCF8" w14:textId="6BF645EF" w:rsidR="00BD4E61" w:rsidRPr="00184F72" w:rsidRDefault="00BD4E61" w:rsidP="00184F72">
      <w:pPr>
        <w:rPr>
          <w:rStyle w:val="Strong"/>
          <w:rFonts w:ascii="Tahoma" w:hAnsi="Tahoma" w:cs="Tahoma"/>
          <w:bCs w:val="0"/>
          <w:color w:val="003399"/>
          <w:sz w:val="24"/>
          <w:szCs w:val="24"/>
          <w:lang w:val="en"/>
        </w:rPr>
      </w:pPr>
      <w:r w:rsidRPr="00184F72">
        <w:rPr>
          <w:rStyle w:val="Strong"/>
          <w:rFonts w:ascii="Tahoma" w:hAnsi="Tahoma" w:cs="Tahoma"/>
          <w:bCs w:val="0"/>
          <w:color w:val="003399"/>
          <w:sz w:val="24"/>
          <w:szCs w:val="24"/>
          <w:lang w:val="en"/>
        </w:rPr>
        <w:t>Teaching staff</w:t>
      </w:r>
    </w:p>
    <w:p w14:paraId="3AF22FE5" w14:textId="77777777" w:rsidR="00BD4E61" w:rsidRPr="00BD4E61" w:rsidRDefault="00BD4E61" w:rsidP="007F2DF6">
      <w:pPr>
        <w:pStyle w:val="ListParagraph"/>
        <w:numPr>
          <w:ilvl w:val="0"/>
          <w:numId w:val="49"/>
        </w:numPr>
        <w:spacing w:after="120" w:line="240" w:lineRule="auto"/>
        <w:rPr>
          <w:rFonts w:ascii="Tahoma" w:hAnsi="Tahoma" w:cs="Tahoma"/>
        </w:rPr>
      </w:pPr>
      <w:r w:rsidRPr="00BD4E61">
        <w:rPr>
          <w:rFonts w:ascii="Tahoma" w:hAnsi="Tahoma" w:cs="Tahoma"/>
        </w:rPr>
        <w:t>Ensure appropriate instructions for conducting internal assessment are followed</w:t>
      </w:r>
    </w:p>
    <w:p w14:paraId="782429F2" w14:textId="77777777" w:rsidR="00BD4E61" w:rsidRPr="00BD4E61" w:rsidRDefault="00BD4E61" w:rsidP="007F2DF6">
      <w:pPr>
        <w:pStyle w:val="ListParagraph"/>
        <w:numPr>
          <w:ilvl w:val="0"/>
          <w:numId w:val="49"/>
        </w:numPr>
        <w:spacing w:after="120" w:line="240" w:lineRule="auto"/>
        <w:rPr>
          <w:rFonts w:ascii="Tahoma" w:hAnsi="Tahoma" w:cs="Tahoma"/>
        </w:rPr>
      </w:pPr>
      <w:r w:rsidRPr="00BD4E61">
        <w:rPr>
          <w:rFonts w:ascii="Tahoma" w:hAnsi="Tahoma" w:cs="Tahoma"/>
        </w:rPr>
        <w:t>Ensure candidates are aware of JCQ and awarding body information for candidates on producing work that is internally assessed (coursework, non-examination assessments, social media)</w:t>
      </w:r>
      <w:r w:rsidRPr="00BD4E61">
        <w:rPr>
          <w:rFonts w:ascii="Tahoma" w:hAnsi="Tahoma" w:cs="Tahoma"/>
          <w:bCs/>
        </w:rPr>
        <w:t xml:space="preserve"> prior to assessments taking place</w:t>
      </w:r>
    </w:p>
    <w:p w14:paraId="1E6A2D3D" w14:textId="77777777" w:rsidR="00BD4E61" w:rsidRPr="00BD4E61" w:rsidRDefault="00BD4E61" w:rsidP="007F2DF6">
      <w:pPr>
        <w:pStyle w:val="ListParagraph"/>
        <w:numPr>
          <w:ilvl w:val="0"/>
          <w:numId w:val="49"/>
        </w:numPr>
        <w:spacing w:after="120" w:line="240" w:lineRule="auto"/>
        <w:rPr>
          <w:rFonts w:ascii="Tahoma" w:hAnsi="Tahoma" w:cs="Tahoma"/>
        </w:rPr>
      </w:pPr>
      <w:r w:rsidRPr="00BD4E61">
        <w:rPr>
          <w:rFonts w:ascii="Tahoma" w:hAnsi="Tahoma" w:cs="Tahoma"/>
        </w:rPr>
        <w:lastRenderedPageBreak/>
        <w:t xml:space="preserve">Ensure candidates are informed of their centre assessed marks as a candidate may request a review of the centre’s marking </w:t>
      </w:r>
      <w:r w:rsidRPr="00BD4E61">
        <w:rPr>
          <w:rFonts w:ascii="Tahoma" w:hAnsi="Tahoma" w:cs="Tahoma"/>
          <w:bCs/>
        </w:rPr>
        <w:t>before marks are submitted to the awarding body</w:t>
      </w:r>
    </w:p>
    <w:p w14:paraId="0D330233" w14:textId="77777777" w:rsidR="00184F72" w:rsidRDefault="00184F72" w:rsidP="00184F72">
      <w:pPr>
        <w:rPr>
          <w:rStyle w:val="Strong"/>
          <w:rFonts w:ascii="Tahoma" w:hAnsi="Tahoma" w:cs="Tahoma"/>
          <w:bCs w:val="0"/>
          <w:color w:val="003399"/>
          <w:sz w:val="24"/>
          <w:szCs w:val="24"/>
          <w:lang w:val="en"/>
        </w:rPr>
      </w:pPr>
    </w:p>
    <w:p w14:paraId="6A564E9B" w14:textId="3C175B6C" w:rsidR="00BD4E61" w:rsidRPr="00184F72" w:rsidRDefault="00BD4E61" w:rsidP="00184F72">
      <w:pPr>
        <w:rPr>
          <w:rStyle w:val="Strong"/>
          <w:rFonts w:ascii="Tahoma" w:hAnsi="Tahoma" w:cs="Tahoma"/>
          <w:bCs w:val="0"/>
          <w:color w:val="003399"/>
          <w:sz w:val="24"/>
          <w:szCs w:val="24"/>
          <w:lang w:val="en"/>
        </w:rPr>
      </w:pPr>
      <w:r w:rsidRPr="00184F72">
        <w:rPr>
          <w:rStyle w:val="Strong"/>
          <w:rFonts w:ascii="Tahoma" w:hAnsi="Tahoma" w:cs="Tahoma"/>
          <w:bCs w:val="0"/>
          <w:color w:val="003399"/>
          <w:sz w:val="24"/>
          <w:szCs w:val="24"/>
          <w:lang w:val="en"/>
        </w:rPr>
        <w:t xml:space="preserve">Exam </w:t>
      </w:r>
      <w:r w:rsidR="00184F72">
        <w:rPr>
          <w:rStyle w:val="Strong"/>
          <w:rFonts w:ascii="Tahoma" w:hAnsi="Tahoma" w:cs="Tahoma"/>
          <w:bCs w:val="0"/>
          <w:color w:val="003399"/>
          <w:sz w:val="24"/>
          <w:szCs w:val="24"/>
          <w:lang w:val="en"/>
        </w:rPr>
        <w:t>O</w:t>
      </w:r>
      <w:r w:rsidRPr="00184F72">
        <w:rPr>
          <w:rStyle w:val="Strong"/>
          <w:rFonts w:ascii="Tahoma" w:hAnsi="Tahoma" w:cs="Tahoma"/>
          <w:bCs w:val="0"/>
          <w:color w:val="003399"/>
          <w:sz w:val="24"/>
          <w:szCs w:val="24"/>
          <w:lang w:val="en"/>
        </w:rPr>
        <w:t>fficer</w:t>
      </w:r>
    </w:p>
    <w:p w14:paraId="0C127B29" w14:textId="77777777" w:rsidR="00BD4E61" w:rsidRPr="00BD4E61" w:rsidRDefault="00BD4E61" w:rsidP="007F2DF6">
      <w:pPr>
        <w:pStyle w:val="ListParagraph"/>
        <w:numPr>
          <w:ilvl w:val="0"/>
          <w:numId w:val="50"/>
        </w:numPr>
        <w:spacing w:after="120" w:line="240" w:lineRule="auto"/>
        <w:rPr>
          <w:rFonts w:ascii="Tahoma" w:hAnsi="Tahoma" w:cs="Tahoma"/>
        </w:rPr>
      </w:pPr>
      <w:r w:rsidRPr="00BD4E61">
        <w:rPr>
          <w:rFonts w:ascii="Tahoma" w:hAnsi="Tahoma" w:cs="Tahoma"/>
        </w:rPr>
        <w:t>Identifies relevant key dates and administrative processes that need to be followed in relation to internal assessment</w:t>
      </w:r>
    </w:p>
    <w:p w14:paraId="3C0B881F" w14:textId="77777777" w:rsidR="00BD4E61" w:rsidRPr="00BD4E61" w:rsidRDefault="00BD4E61" w:rsidP="007F2DF6">
      <w:pPr>
        <w:pStyle w:val="ListParagraph"/>
        <w:numPr>
          <w:ilvl w:val="0"/>
          <w:numId w:val="50"/>
        </w:numPr>
        <w:spacing w:after="120" w:line="240" w:lineRule="auto"/>
        <w:rPr>
          <w:rFonts w:ascii="Tahoma" w:hAnsi="Tahoma" w:cs="Tahoma"/>
        </w:rPr>
      </w:pPr>
      <w:r w:rsidRPr="00BD4E61">
        <w:rPr>
          <w:rFonts w:ascii="Tahoma" w:hAnsi="Tahoma" w:cs="Tahoma"/>
        </w:rPr>
        <w:t xml:space="preserve">Signposts teaching staff to relevant JCQ </w:t>
      </w:r>
      <w:hyperlink r:id="rId41" w:history="1">
        <w:r w:rsidRPr="00BD4E61">
          <w:rPr>
            <w:rStyle w:val="Hyperlink"/>
            <w:rFonts w:ascii="Tahoma" w:hAnsi="Tahoma" w:cs="Tahoma"/>
            <w:color w:val="0070C0"/>
          </w:rPr>
          <w:t xml:space="preserve">Information for </w:t>
        </w:r>
        <w:proofErr w:type="gramStart"/>
        <w:r w:rsidRPr="00BD4E61">
          <w:rPr>
            <w:rStyle w:val="Hyperlink"/>
            <w:rFonts w:ascii="Tahoma" w:hAnsi="Tahoma" w:cs="Tahoma"/>
            <w:color w:val="0070C0"/>
          </w:rPr>
          <w:t>candidates</w:t>
        </w:r>
        <w:proofErr w:type="gramEnd"/>
        <w:r w:rsidRPr="00BD4E61">
          <w:rPr>
            <w:rStyle w:val="Hyperlink"/>
            <w:rFonts w:ascii="Tahoma" w:hAnsi="Tahoma" w:cs="Tahoma"/>
            <w:color w:val="0070C0"/>
          </w:rPr>
          <w:t xml:space="preserve"> documents</w:t>
        </w:r>
      </w:hyperlink>
      <w:r w:rsidRPr="00BD4E61">
        <w:rPr>
          <w:rFonts w:ascii="Tahoma" w:hAnsi="Tahoma" w:cs="Tahoma"/>
        </w:rPr>
        <w:t xml:space="preserve"> that are annually updated</w:t>
      </w:r>
    </w:p>
    <w:p w14:paraId="551241F3" w14:textId="77777777" w:rsidR="00184F72" w:rsidRDefault="00184F72" w:rsidP="00184F72">
      <w:pPr>
        <w:rPr>
          <w:rStyle w:val="Strong"/>
          <w:rFonts w:ascii="Tahoma" w:hAnsi="Tahoma" w:cs="Tahoma"/>
          <w:color w:val="003399"/>
          <w:sz w:val="24"/>
          <w:szCs w:val="24"/>
          <w:lang w:val="en"/>
        </w:rPr>
      </w:pPr>
      <w:bookmarkStart w:id="32" w:name="_Toc114222519"/>
    </w:p>
    <w:p w14:paraId="2171D7E4" w14:textId="639A4F72" w:rsidR="00BD4E61" w:rsidRPr="00800F07" w:rsidRDefault="00BD4E61" w:rsidP="00800F07">
      <w:pPr>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t>Invigilation</w:t>
      </w:r>
      <w:bookmarkEnd w:id="32"/>
    </w:p>
    <w:p w14:paraId="27741C5F" w14:textId="77777777" w:rsidR="00BD4E61" w:rsidRPr="00184F72" w:rsidRDefault="00BD4E61" w:rsidP="00184F72">
      <w:pPr>
        <w:rPr>
          <w:rStyle w:val="Strong"/>
          <w:rFonts w:ascii="Tahoma" w:hAnsi="Tahoma" w:cs="Tahoma"/>
          <w:color w:val="003399"/>
          <w:sz w:val="24"/>
          <w:szCs w:val="24"/>
          <w:lang w:val="en"/>
        </w:rPr>
      </w:pPr>
      <w:r w:rsidRPr="00184F72">
        <w:rPr>
          <w:rStyle w:val="Strong"/>
          <w:rFonts w:ascii="Tahoma" w:hAnsi="Tahoma" w:cs="Tahoma"/>
          <w:color w:val="003399"/>
          <w:sz w:val="24"/>
          <w:szCs w:val="24"/>
          <w:lang w:val="en"/>
        </w:rPr>
        <w:t xml:space="preserve">Head of </w:t>
      </w:r>
      <w:proofErr w:type="spellStart"/>
      <w:r w:rsidRPr="00184F72">
        <w:rPr>
          <w:rStyle w:val="Strong"/>
          <w:rFonts w:ascii="Tahoma" w:hAnsi="Tahoma" w:cs="Tahoma"/>
          <w:color w:val="003399"/>
          <w:sz w:val="24"/>
          <w:szCs w:val="24"/>
          <w:lang w:val="en"/>
        </w:rPr>
        <w:t>centre</w:t>
      </w:r>
      <w:proofErr w:type="spellEnd"/>
    </w:p>
    <w:p w14:paraId="2C713A7C" w14:textId="77777777" w:rsidR="00BD4E61" w:rsidRPr="00BD4E61" w:rsidRDefault="00BD4E61" w:rsidP="007F2DF6">
      <w:pPr>
        <w:pStyle w:val="ListParagraph"/>
        <w:numPr>
          <w:ilvl w:val="0"/>
          <w:numId w:val="51"/>
        </w:numPr>
        <w:spacing w:after="120" w:line="240" w:lineRule="auto"/>
        <w:rPr>
          <w:rFonts w:ascii="Tahoma" w:hAnsi="Tahoma" w:cs="Tahoma"/>
          <w:b/>
        </w:rPr>
      </w:pPr>
      <w:r w:rsidRPr="00BD4E61">
        <w:rPr>
          <w:rFonts w:ascii="Tahoma" w:hAnsi="Tahoma" w:cs="Tahoma"/>
        </w:rPr>
        <w:t xml:space="preserve">Ensures relevant support is provided to the EO in recruiting, </w:t>
      </w:r>
      <w:proofErr w:type="gramStart"/>
      <w:r w:rsidRPr="00BD4E61">
        <w:rPr>
          <w:rFonts w:ascii="Tahoma" w:hAnsi="Tahoma" w:cs="Tahoma"/>
        </w:rPr>
        <w:t>training</w:t>
      </w:r>
      <w:proofErr w:type="gramEnd"/>
      <w:r w:rsidRPr="00BD4E61">
        <w:rPr>
          <w:rFonts w:ascii="Tahoma" w:hAnsi="Tahoma" w:cs="Tahoma"/>
        </w:rPr>
        <w:t xml:space="preserve"> and deploying a team of invigilators</w:t>
      </w:r>
    </w:p>
    <w:p w14:paraId="0EDD75F3" w14:textId="77777777" w:rsidR="00BD4E61" w:rsidRPr="00BD4E61" w:rsidRDefault="00BD4E61" w:rsidP="007F2DF6">
      <w:pPr>
        <w:pStyle w:val="ListParagraph"/>
        <w:numPr>
          <w:ilvl w:val="0"/>
          <w:numId w:val="51"/>
        </w:numPr>
        <w:spacing w:after="120" w:line="240" w:lineRule="auto"/>
        <w:rPr>
          <w:rFonts w:ascii="Tahoma" w:hAnsi="Tahoma" w:cs="Tahoma"/>
        </w:rPr>
      </w:pPr>
      <w:r w:rsidRPr="00BD4E61">
        <w:rPr>
          <w:rFonts w:ascii="Tahoma" w:hAnsi="Tahoma" w:cs="Tahoma"/>
        </w:rPr>
        <w:t>Ensures, if contracting supply staff to act as invigilators, that such persons are competent and fully trained, understanding what is and what is not permissible (and not taking on its own an assurance from a recruitment agency, that this is the case)</w:t>
      </w:r>
    </w:p>
    <w:p w14:paraId="6102A904" w14:textId="77777777" w:rsidR="00BD4E61" w:rsidRPr="00BD4E61" w:rsidRDefault="00BD4E61" w:rsidP="007F2DF6">
      <w:pPr>
        <w:pStyle w:val="ListParagraph"/>
        <w:numPr>
          <w:ilvl w:val="0"/>
          <w:numId w:val="51"/>
        </w:numPr>
        <w:spacing w:after="120" w:line="240" w:lineRule="auto"/>
        <w:rPr>
          <w:rFonts w:ascii="Tahoma" w:hAnsi="Tahoma" w:cs="Tahoma"/>
        </w:rPr>
      </w:pPr>
      <w:r w:rsidRPr="00BD4E61">
        <w:rPr>
          <w:rFonts w:ascii="Tahoma" w:hAnsi="Tahoma" w:cs="Tahoma"/>
        </w:rPr>
        <w:t xml:space="preserve">Determines if additional invigilators will be deployed in timed Art exams in addition to the subject teacher to ensure the supervision of candidates is </w:t>
      </w:r>
      <w:proofErr w:type="gramStart"/>
      <w:r w:rsidRPr="00BD4E61">
        <w:rPr>
          <w:rFonts w:ascii="Tahoma" w:hAnsi="Tahoma" w:cs="Tahoma"/>
        </w:rPr>
        <w:t>maintained at all times</w:t>
      </w:r>
      <w:proofErr w:type="gramEnd"/>
    </w:p>
    <w:p w14:paraId="3E1AF211" w14:textId="77777777" w:rsidR="00BD4E61" w:rsidRPr="00BD4E61" w:rsidRDefault="00BD4E61" w:rsidP="00BD4E61">
      <w:pPr>
        <w:pStyle w:val="ListParagraph"/>
        <w:spacing w:after="120"/>
        <w:rPr>
          <w:rFonts w:ascii="Tahoma" w:hAnsi="Tahoma" w:cs="Tahoma"/>
        </w:rPr>
      </w:pPr>
    </w:p>
    <w:p w14:paraId="2AC55A6E" w14:textId="12B44264" w:rsidR="00BD4E61" w:rsidRPr="00184F72" w:rsidRDefault="00BD4E61" w:rsidP="00184F72">
      <w:pPr>
        <w:rPr>
          <w:rStyle w:val="Strong"/>
          <w:rFonts w:ascii="Tahoma" w:hAnsi="Tahoma" w:cs="Tahoma"/>
          <w:color w:val="003399"/>
          <w:sz w:val="24"/>
          <w:szCs w:val="24"/>
          <w:lang w:val="en"/>
        </w:rPr>
      </w:pPr>
      <w:r w:rsidRPr="00184F72">
        <w:rPr>
          <w:rStyle w:val="Strong"/>
          <w:rFonts w:ascii="Tahoma" w:hAnsi="Tahoma" w:cs="Tahoma"/>
          <w:color w:val="003399"/>
          <w:sz w:val="24"/>
          <w:szCs w:val="24"/>
          <w:lang w:val="en"/>
        </w:rPr>
        <w:t xml:space="preserve">Exam </w:t>
      </w:r>
      <w:r w:rsidR="00184F72">
        <w:rPr>
          <w:rStyle w:val="Strong"/>
          <w:rFonts w:ascii="Tahoma" w:hAnsi="Tahoma" w:cs="Tahoma"/>
          <w:color w:val="003399"/>
          <w:sz w:val="24"/>
          <w:szCs w:val="24"/>
          <w:lang w:val="en"/>
        </w:rPr>
        <w:t>O</w:t>
      </w:r>
      <w:r w:rsidRPr="00184F72">
        <w:rPr>
          <w:rStyle w:val="Strong"/>
          <w:rFonts w:ascii="Tahoma" w:hAnsi="Tahoma" w:cs="Tahoma"/>
          <w:color w:val="003399"/>
          <w:sz w:val="24"/>
          <w:szCs w:val="24"/>
          <w:lang w:val="en"/>
        </w:rPr>
        <w:t>fficer</w:t>
      </w:r>
    </w:p>
    <w:p w14:paraId="702B0925" w14:textId="10917342"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Recruits additional invigilators where required to effectively cover all exam periods/</w:t>
      </w:r>
      <w:r w:rsidR="00184F72" w:rsidRPr="00BD4E61">
        <w:rPr>
          <w:rFonts w:ascii="Tahoma" w:hAnsi="Tahoma" w:cs="Tahoma"/>
        </w:rPr>
        <w:t>series</w:t>
      </w:r>
      <w:r w:rsidRPr="00BD4E61">
        <w:rPr>
          <w:rFonts w:ascii="Tahoma" w:hAnsi="Tahoma" w:cs="Tahoma"/>
        </w:rPr>
        <w:t xml:space="preserve"> throughout the academic year</w:t>
      </w:r>
    </w:p>
    <w:p w14:paraId="3E0AD2D1" w14:textId="77777777"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Collects information on new recruits to identify if they have invigilated previously and if any current maladministration/malpractice sanctions are applied to them</w:t>
      </w:r>
      <w:bookmarkStart w:id="33" w:name="_Hlk528947809"/>
    </w:p>
    <w:p w14:paraId="404677DD" w14:textId="77777777"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Provides training for new invigilators on the current instructions for conducting examinations and an annual update for the existing invigilation team so that they are aware of any changes</w:t>
      </w:r>
      <w:bookmarkEnd w:id="33"/>
      <w:r w:rsidRPr="00BD4E61">
        <w:rPr>
          <w:rFonts w:ascii="Tahoma" w:hAnsi="Tahoma" w:cs="Tahoma"/>
        </w:rPr>
        <w:t xml:space="preserve"> in a new academic year before they are allocated to invigilate an exam</w:t>
      </w:r>
    </w:p>
    <w:p w14:paraId="6A712E40" w14:textId="77777777"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Ensures invigilators supervising access arrangement candidates understand their role (and the role of a facilitator who may be supporting a candidate) and the rules and regulations of the access arrangement(s)</w:t>
      </w:r>
      <w:bookmarkStart w:id="34" w:name="_Hlk528947962"/>
    </w:p>
    <w:p w14:paraId="13084CB5" w14:textId="77777777"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34"/>
    </w:p>
    <w:p w14:paraId="40736E1B" w14:textId="77777777" w:rsidR="00BD4E61" w:rsidRPr="00BD4E61" w:rsidRDefault="00BD4E61" w:rsidP="007F2DF6">
      <w:pPr>
        <w:pStyle w:val="ListParagraph"/>
        <w:numPr>
          <w:ilvl w:val="0"/>
          <w:numId w:val="52"/>
        </w:numPr>
        <w:spacing w:after="120" w:line="240" w:lineRule="auto"/>
        <w:rPr>
          <w:rFonts w:ascii="Tahoma" w:hAnsi="Tahoma" w:cs="Tahoma"/>
          <w:b/>
        </w:rPr>
      </w:pPr>
      <w:r w:rsidRPr="00BD4E61">
        <w:rPr>
          <w:rFonts w:ascii="Tahoma" w:hAnsi="Tahoma" w:cs="Tahoma"/>
        </w:rPr>
        <w:t>Collects evaluation of training to inform future events</w:t>
      </w:r>
    </w:p>
    <w:p w14:paraId="1BA03B75" w14:textId="3094892F" w:rsidR="00475512" w:rsidRDefault="00475512" w:rsidP="00475512">
      <w:pPr>
        <w:rPr>
          <w:rStyle w:val="Strong"/>
          <w:rFonts w:ascii="Tahoma" w:hAnsi="Tahoma" w:cs="Tahoma"/>
          <w:color w:val="003399"/>
          <w:sz w:val="24"/>
          <w:szCs w:val="24"/>
          <w:lang w:val="en"/>
        </w:rPr>
      </w:pPr>
      <w:bookmarkStart w:id="35" w:name="_Toc114222520"/>
    </w:p>
    <w:p w14:paraId="4D5F9B87" w14:textId="67DE6082" w:rsidR="002A18C6" w:rsidRDefault="002A18C6" w:rsidP="00475512">
      <w:pPr>
        <w:rPr>
          <w:rStyle w:val="Strong"/>
          <w:rFonts w:ascii="Tahoma" w:hAnsi="Tahoma" w:cs="Tahoma"/>
          <w:color w:val="003399"/>
          <w:sz w:val="24"/>
          <w:szCs w:val="24"/>
          <w:lang w:val="en"/>
        </w:rPr>
      </w:pPr>
    </w:p>
    <w:p w14:paraId="59294C98" w14:textId="5A0DEC99" w:rsidR="002A18C6" w:rsidRDefault="002A18C6" w:rsidP="00475512">
      <w:pPr>
        <w:rPr>
          <w:rStyle w:val="Strong"/>
          <w:rFonts w:ascii="Tahoma" w:hAnsi="Tahoma" w:cs="Tahoma"/>
          <w:color w:val="003399"/>
          <w:sz w:val="24"/>
          <w:szCs w:val="24"/>
          <w:lang w:val="en"/>
        </w:rPr>
      </w:pPr>
    </w:p>
    <w:p w14:paraId="633AA297" w14:textId="77777777" w:rsidR="002A18C6" w:rsidRDefault="002A18C6" w:rsidP="00475512">
      <w:pPr>
        <w:rPr>
          <w:rStyle w:val="Strong"/>
          <w:rFonts w:ascii="Tahoma" w:hAnsi="Tahoma" w:cs="Tahoma"/>
          <w:color w:val="003399"/>
          <w:sz w:val="24"/>
          <w:szCs w:val="24"/>
          <w:lang w:val="en"/>
        </w:rPr>
      </w:pPr>
    </w:p>
    <w:p w14:paraId="4A930012" w14:textId="77777777" w:rsidR="009508C3" w:rsidRDefault="009508C3" w:rsidP="00606D76">
      <w:pPr>
        <w:rPr>
          <w:rStyle w:val="Strong"/>
          <w:rFonts w:ascii="Tahoma" w:hAnsi="Tahoma" w:cs="Tahoma"/>
          <w:color w:val="003399"/>
          <w:sz w:val="24"/>
          <w:szCs w:val="24"/>
          <w:lang w:val="en"/>
        </w:rPr>
      </w:pPr>
    </w:p>
    <w:p w14:paraId="51DD97AB" w14:textId="30731901" w:rsidR="00D469F2" w:rsidRPr="00800F07" w:rsidRDefault="00BD4E61" w:rsidP="00800F07">
      <w:pPr>
        <w:jc w:val="center"/>
        <w:rPr>
          <w:rStyle w:val="Strong"/>
          <w:rFonts w:ascii="Tahoma" w:hAnsi="Tahoma" w:cs="Tahoma"/>
          <w:color w:val="003399"/>
          <w:sz w:val="24"/>
          <w:szCs w:val="24"/>
          <w:u w:val="single"/>
          <w:lang w:val="en"/>
        </w:rPr>
      </w:pPr>
      <w:r w:rsidRPr="00800F07">
        <w:rPr>
          <w:rStyle w:val="Strong"/>
          <w:rFonts w:ascii="Tahoma" w:hAnsi="Tahoma" w:cs="Tahoma"/>
          <w:color w:val="003399"/>
          <w:sz w:val="24"/>
          <w:szCs w:val="24"/>
          <w:u w:val="single"/>
          <w:lang w:val="en"/>
        </w:rPr>
        <w:lastRenderedPageBreak/>
        <w:t>Entries: roles and responsibilities</w:t>
      </w:r>
      <w:bookmarkStart w:id="36" w:name="_Toc114222521"/>
      <w:bookmarkEnd w:id="35"/>
    </w:p>
    <w:p w14:paraId="34C2E21E" w14:textId="77777777" w:rsidR="00606D76" w:rsidRPr="00606D76" w:rsidRDefault="00606D76" w:rsidP="00606D76">
      <w:pPr>
        <w:rPr>
          <w:rFonts w:ascii="Tahoma" w:hAnsi="Tahoma" w:cs="Tahoma"/>
          <w:b/>
          <w:bCs/>
          <w:color w:val="003399"/>
          <w:sz w:val="24"/>
          <w:szCs w:val="24"/>
          <w:lang w:val="en"/>
        </w:rPr>
      </w:pPr>
    </w:p>
    <w:p w14:paraId="577A3CD6" w14:textId="6C5B0B93" w:rsidR="00BD4E61" w:rsidRPr="00475512" w:rsidRDefault="00BD4E61" w:rsidP="00475512">
      <w:pPr>
        <w:rPr>
          <w:rStyle w:val="Strong"/>
          <w:rFonts w:ascii="Tahoma" w:hAnsi="Tahoma" w:cs="Tahoma"/>
          <w:b w:val="0"/>
          <w:bCs w:val="0"/>
          <w:color w:val="003399"/>
          <w:sz w:val="24"/>
          <w:szCs w:val="24"/>
          <w:lang w:val="en"/>
        </w:rPr>
      </w:pPr>
      <w:r w:rsidRPr="00475512">
        <w:rPr>
          <w:rStyle w:val="Strong"/>
          <w:rFonts w:ascii="Tahoma" w:hAnsi="Tahoma" w:cs="Tahoma"/>
          <w:color w:val="003399"/>
          <w:sz w:val="24"/>
          <w:szCs w:val="24"/>
          <w:lang w:val="en"/>
        </w:rPr>
        <w:t>Estimated entries</w:t>
      </w:r>
      <w:bookmarkEnd w:id="36"/>
    </w:p>
    <w:p w14:paraId="077CCCB7" w14:textId="14D77A18" w:rsidR="00BD4E61" w:rsidRPr="00475512" w:rsidRDefault="00BD4E61" w:rsidP="00475512">
      <w:pPr>
        <w:rPr>
          <w:rStyle w:val="Strong"/>
          <w:rFonts w:ascii="Tahoma" w:hAnsi="Tahoma" w:cs="Tahoma"/>
          <w:bCs w:val="0"/>
          <w:color w:val="003399"/>
          <w:sz w:val="24"/>
          <w:szCs w:val="24"/>
          <w:lang w:val="en"/>
        </w:rPr>
      </w:pPr>
      <w:r w:rsidRPr="00475512">
        <w:rPr>
          <w:rStyle w:val="Strong"/>
          <w:rFonts w:ascii="Tahoma" w:hAnsi="Tahoma" w:cs="Tahoma"/>
          <w:bCs w:val="0"/>
          <w:color w:val="003399"/>
          <w:sz w:val="24"/>
          <w:szCs w:val="24"/>
          <w:lang w:val="en"/>
        </w:rPr>
        <w:t xml:space="preserve">Exam </w:t>
      </w:r>
      <w:r w:rsidR="00475512">
        <w:rPr>
          <w:rStyle w:val="Strong"/>
          <w:rFonts w:ascii="Tahoma" w:hAnsi="Tahoma" w:cs="Tahoma"/>
          <w:bCs w:val="0"/>
          <w:color w:val="003399"/>
          <w:sz w:val="24"/>
          <w:szCs w:val="24"/>
          <w:lang w:val="en"/>
        </w:rPr>
        <w:t>O</w:t>
      </w:r>
      <w:r w:rsidRPr="00475512">
        <w:rPr>
          <w:rStyle w:val="Strong"/>
          <w:rFonts w:ascii="Tahoma" w:hAnsi="Tahoma" w:cs="Tahoma"/>
          <w:bCs w:val="0"/>
          <w:color w:val="003399"/>
          <w:sz w:val="24"/>
          <w:szCs w:val="24"/>
          <w:lang w:val="en"/>
        </w:rPr>
        <w:t>fficer</w:t>
      </w:r>
    </w:p>
    <w:p w14:paraId="59C63C54" w14:textId="08D1DDBB" w:rsidR="00BD4E61" w:rsidRPr="00BD4E61" w:rsidRDefault="00BD4E61" w:rsidP="007F2DF6">
      <w:pPr>
        <w:pStyle w:val="ListParagraph"/>
        <w:numPr>
          <w:ilvl w:val="0"/>
          <w:numId w:val="5"/>
        </w:numPr>
        <w:spacing w:after="120" w:line="240" w:lineRule="auto"/>
        <w:rPr>
          <w:rFonts w:ascii="Tahoma" w:hAnsi="Tahoma" w:cs="Tahoma"/>
        </w:rPr>
      </w:pPr>
      <w:r w:rsidRPr="00BD4E61">
        <w:rPr>
          <w:rFonts w:ascii="Tahoma" w:hAnsi="Tahoma" w:cs="Tahoma"/>
        </w:rPr>
        <w:t xml:space="preserve">Requests estimated or early entry information, where this may be required by awarding bodies, from </w:t>
      </w:r>
      <w:proofErr w:type="spellStart"/>
      <w:r w:rsidRPr="00BD4E61">
        <w:rPr>
          <w:rFonts w:ascii="Tahoma" w:hAnsi="Tahoma" w:cs="Tahoma"/>
        </w:rPr>
        <w:t>HoD</w:t>
      </w:r>
      <w:r w:rsidR="00800F07">
        <w:rPr>
          <w:rFonts w:ascii="Tahoma" w:hAnsi="Tahoma" w:cs="Tahoma"/>
        </w:rPr>
        <w:t>’</w:t>
      </w:r>
      <w:r w:rsidRPr="00BD4E61">
        <w:rPr>
          <w:rFonts w:ascii="Tahoma" w:hAnsi="Tahoma" w:cs="Tahoma"/>
        </w:rPr>
        <w:t>s</w:t>
      </w:r>
      <w:proofErr w:type="spellEnd"/>
      <w:r w:rsidRPr="00BD4E61">
        <w:rPr>
          <w:rFonts w:ascii="Tahoma" w:hAnsi="Tahoma" w:cs="Tahoma"/>
        </w:rPr>
        <w:t xml:space="preserve"> in a timely manner to ensure awarding body external deadlines for submission can be met</w:t>
      </w:r>
    </w:p>
    <w:p w14:paraId="25055708" w14:textId="77777777" w:rsidR="00BD4E61" w:rsidRPr="00BD4E61" w:rsidRDefault="00BD4E61" w:rsidP="007F2DF6">
      <w:pPr>
        <w:pStyle w:val="ListParagraph"/>
        <w:numPr>
          <w:ilvl w:val="0"/>
          <w:numId w:val="5"/>
        </w:numPr>
        <w:spacing w:before="120" w:after="120" w:line="240" w:lineRule="auto"/>
        <w:ind w:left="714" w:hanging="357"/>
        <w:rPr>
          <w:rFonts w:ascii="Tahoma" w:hAnsi="Tahoma" w:cs="Tahoma"/>
        </w:rPr>
      </w:pPr>
      <w:bookmarkStart w:id="37" w:name="_Hlk528948147"/>
      <w:r w:rsidRPr="00BD4E61">
        <w:rPr>
          <w:rFonts w:ascii="Tahoma" w:hAnsi="Tahoma" w:cs="Tahoma"/>
        </w:rPr>
        <w:t xml:space="preserve">Makes candidates aware of the JCQ </w:t>
      </w:r>
      <w:r w:rsidRPr="00BD4E61">
        <w:rPr>
          <w:rFonts w:ascii="Tahoma" w:hAnsi="Tahoma" w:cs="Tahoma"/>
          <w:b/>
          <w:bCs/>
        </w:rPr>
        <w:t>Information for candidates – Privacy Notice</w:t>
      </w:r>
      <w:r w:rsidRPr="00BD4E61">
        <w:rPr>
          <w:rFonts w:ascii="Tahoma" w:hAnsi="Tahoma" w:cs="Tahoma"/>
        </w:rPr>
        <w:t xml:space="preserve"> at the start of a course leading to a vocational qualification or when entries are submitted to awarding bodies for processing for general qualifications</w:t>
      </w:r>
    </w:p>
    <w:bookmarkEnd w:id="37"/>
    <w:p w14:paraId="012406D5" w14:textId="77777777" w:rsidR="00606D76" w:rsidRDefault="00606D76" w:rsidP="00606D76">
      <w:pPr>
        <w:rPr>
          <w:rStyle w:val="Strong"/>
          <w:rFonts w:ascii="Tahoma" w:hAnsi="Tahoma" w:cs="Tahoma"/>
          <w:bCs w:val="0"/>
          <w:color w:val="003399"/>
          <w:sz w:val="24"/>
          <w:szCs w:val="24"/>
          <w:lang w:val="en"/>
        </w:rPr>
      </w:pPr>
    </w:p>
    <w:p w14:paraId="58E892B0" w14:textId="0ECA4775" w:rsidR="00BD4E61" w:rsidRPr="00606D76" w:rsidRDefault="00BD4E61" w:rsidP="00606D76">
      <w:pPr>
        <w:rPr>
          <w:rStyle w:val="Strong"/>
          <w:rFonts w:ascii="Tahoma" w:hAnsi="Tahoma" w:cs="Tahoma"/>
          <w:bCs w:val="0"/>
          <w:color w:val="003399"/>
          <w:sz w:val="24"/>
          <w:szCs w:val="24"/>
          <w:lang w:val="en"/>
        </w:rPr>
      </w:pPr>
      <w:r w:rsidRPr="00606D76">
        <w:rPr>
          <w:rStyle w:val="Strong"/>
          <w:rFonts w:ascii="Tahoma" w:hAnsi="Tahoma" w:cs="Tahoma"/>
          <w:bCs w:val="0"/>
          <w:color w:val="003399"/>
          <w:sz w:val="24"/>
          <w:szCs w:val="24"/>
          <w:lang w:val="en"/>
        </w:rPr>
        <w:t>Senior leaders</w:t>
      </w:r>
    </w:p>
    <w:p w14:paraId="6D506066" w14:textId="77777777" w:rsidR="00BD4E61" w:rsidRPr="00BD4E61" w:rsidRDefault="00BD4E61" w:rsidP="007F2DF6">
      <w:pPr>
        <w:pStyle w:val="ListParagraph"/>
        <w:numPr>
          <w:ilvl w:val="0"/>
          <w:numId w:val="5"/>
        </w:numPr>
        <w:spacing w:after="120" w:line="240" w:lineRule="auto"/>
        <w:rPr>
          <w:rFonts w:ascii="Tahoma" w:hAnsi="Tahoma" w:cs="Tahoma"/>
        </w:rPr>
      </w:pPr>
      <w:r w:rsidRPr="00BD4E61">
        <w:rPr>
          <w:rFonts w:ascii="Tahoma" w:hAnsi="Tahoma" w:cs="Tahoma"/>
        </w:rPr>
        <w:t>Provide entry information requested by the EO to the internal deadline</w:t>
      </w:r>
    </w:p>
    <w:p w14:paraId="3F8F0990" w14:textId="77777777" w:rsidR="00BD4E61" w:rsidRPr="00BD4E61" w:rsidRDefault="00BD4E61" w:rsidP="007F2DF6">
      <w:pPr>
        <w:pStyle w:val="ListParagraph"/>
        <w:numPr>
          <w:ilvl w:val="0"/>
          <w:numId w:val="5"/>
        </w:numPr>
        <w:spacing w:after="120" w:line="240" w:lineRule="auto"/>
        <w:rPr>
          <w:rFonts w:ascii="Tahoma" w:hAnsi="Tahoma" w:cs="Tahoma"/>
        </w:rPr>
      </w:pPr>
      <w:r w:rsidRPr="00BD4E61">
        <w:rPr>
          <w:rFonts w:ascii="Tahoma" w:hAnsi="Tahoma" w:cs="Tahoma"/>
        </w:rPr>
        <w:t>Inform the EO immediately of any subsequent changes to entry information</w:t>
      </w:r>
    </w:p>
    <w:p w14:paraId="5632F189" w14:textId="77777777" w:rsidR="009508C3" w:rsidRDefault="009508C3" w:rsidP="00606D76">
      <w:pPr>
        <w:rPr>
          <w:rStyle w:val="Strong"/>
          <w:rFonts w:ascii="Tahoma" w:hAnsi="Tahoma" w:cs="Tahoma"/>
          <w:color w:val="003399"/>
          <w:sz w:val="24"/>
          <w:szCs w:val="24"/>
          <w:lang w:val="en"/>
        </w:rPr>
      </w:pPr>
      <w:bookmarkStart w:id="38" w:name="_Toc114222522"/>
    </w:p>
    <w:p w14:paraId="6D6EB15A" w14:textId="15E36576"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Final entries</w:t>
      </w:r>
      <w:bookmarkEnd w:id="38"/>
    </w:p>
    <w:p w14:paraId="4A96B3F1" w14:textId="54C4E79C"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Exam </w:t>
      </w:r>
      <w:r w:rsidR="00606D76">
        <w:rPr>
          <w:rStyle w:val="Strong"/>
          <w:rFonts w:ascii="Tahoma" w:hAnsi="Tahoma" w:cs="Tahoma"/>
          <w:color w:val="003399"/>
          <w:sz w:val="24"/>
          <w:szCs w:val="24"/>
          <w:lang w:val="en"/>
        </w:rPr>
        <w:t>O</w:t>
      </w:r>
      <w:r w:rsidRPr="00606D76">
        <w:rPr>
          <w:rStyle w:val="Strong"/>
          <w:rFonts w:ascii="Tahoma" w:hAnsi="Tahoma" w:cs="Tahoma"/>
          <w:color w:val="003399"/>
          <w:sz w:val="24"/>
          <w:szCs w:val="24"/>
          <w:lang w:val="en"/>
        </w:rPr>
        <w:t>fficer</w:t>
      </w:r>
    </w:p>
    <w:p w14:paraId="12821446" w14:textId="77777777" w:rsidR="00BD4E61" w:rsidRPr="00BD4E61" w:rsidRDefault="00BD4E61" w:rsidP="007F2DF6">
      <w:pPr>
        <w:pStyle w:val="ListParagraph"/>
        <w:numPr>
          <w:ilvl w:val="0"/>
          <w:numId w:val="53"/>
        </w:numPr>
        <w:spacing w:after="120" w:line="240" w:lineRule="auto"/>
        <w:rPr>
          <w:rFonts w:ascii="Tahoma" w:hAnsi="Tahoma" w:cs="Tahoma"/>
        </w:rPr>
      </w:pPr>
      <w:r w:rsidRPr="00BD4E61">
        <w:rPr>
          <w:rFonts w:ascii="Tahoma" w:hAnsi="Tahoma" w:cs="Tahoma"/>
        </w:rPr>
        <w:t xml:space="preserve">Requests final entry information from </w:t>
      </w:r>
      <w:proofErr w:type="spellStart"/>
      <w:r w:rsidRPr="00BD4E61">
        <w:rPr>
          <w:rFonts w:ascii="Tahoma" w:hAnsi="Tahoma" w:cs="Tahoma"/>
        </w:rPr>
        <w:t>HoDs</w:t>
      </w:r>
      <w:proofErr w:type="spellEnd"/>
      <w:r w:rsidRPr="00BD4E61">
        <w:rPr>
          <w:rFonts w:ascii="Tahoma" w:hAnsi="Tahoma" w:cs="Tahoma"/>
        </w:rPr>
        <w:t xml:space="preserve"> in a timely manner to ensure awarding body external deadlines for submission can be met</w:t>
      </w:r>
    </w:p>
    <w:p w14:paraId="23506E3D" w14:textId="77777777" w:rsidR="00BD4E61" w:rsidRPr="00BD4E61" w:rsidRDefault="00BD4E61" w:rsidP="007F2DF6">
      <w:pPr>
        <w:pStyle w:val="ListParagraph"/>
        <w:numPr>
          <w:ilvl w:val="0"/>
          <w:numId w:val="53"/>
        </w:numPr>
        <w:spacing w:after="120" w:line="240" w:lineRule="auto"/>
        <w:rPr>
          <w:rFonts w:ascii="Tahoma" w:hAnsi="Tahoma" w:cs="Tahoma"/>
        </w:rPr>
      </w:pPr>
      <w:r w:rsidRPr="00BD4E61">
        <w:rPr>
          <w:rFonts w:ascii="Tahoma" w:hAnsi="Tahoma" w:cs="Tahoma"/>
        </w:rPr>
        <w:t xml:space="preserve">Informs </w:t>
      </w:r>
      <w:proofErr w:type="spellStart"/>
      <w:r w:rsidRPr="00BD4E61">
        <w:rPr>
          <w:rFonts w:ascii="Tahoma" w:hAnsi="Tahoma" w:cs="Tahoma"/>
        </w:rPr>
        <w:t>HoDs</w:t>
      </w:r>
      <w:proofErr w:type="spellEnd"/>
      <w:r w:rsidRPr="00BD4E61">
        <w:rPr>
          <w:rFonts w:ascii="Tahoma" w:hAnsi="Tahoma" w:cs="Tahoma"/>
        </w:rPr>
        <w:t xml:space="preserve"> of subsequent deadlines for making changes to final entry information without charge</w:t>
      </w:r>
    </w:p>
    <w:p w14:paraId="5FA1E576" w14:textId="77777777" w:rsidR="00BD4E61" w:rsidRPr="00BD4E61" w:rsidRDefault="00BD4E61" w:rsidP="007F2DF6">
      <w:pPr>
        <w:pStyle w:val="ListParagraph"/>
        <w:numPr>
          <w:ilvl w:val="0"/>
          <w:numId w:val="53"/>
        </w:numPr>
        <w:spacing w:after="120" w:line="240" w:lineRule="auto"/>
        <w:rPr>
          <w:rFonts w:ascii="Tahoma" w:hAnsi="Tahoma" w:cs="Tahoma"/>
        </w:rPr>
      </w:pPr>
      <w:r w:rsidRPr="00BD4E61">
        <w:rPr>
          <w:rFonts w:ascii="Tahoma" w:hAnsi="Tahoma" w:cs="Tahoma"/>
        </w:rPr>
        <w:t xml:space="preserve">Confirms with </w:t>
      </w:r>
      <w:proofErr w:type="spellStart"/>
      <w:r w:rsidRPr="00BD4E61">
        <w:rPr>
          <w:rFonts w:ascii="Tahoma" w:hAnsi="Tahoma" w:cs="Tahoma"/>
        </w:rPr>
        <w:t>HoDs</w:t>
      </w:r>
      <w:proofErr w:type="spellEnd"/>
      <w:r w:rsidRPr="00BD4E61">
        <w:rPr>
          <w:rFonts w:ascii="Tahoma" w:hAnsi="Tahoma" w:cs="Tahoma"/>
        </w:rPr>
        <w:t xml:space="preserve"> final entry information that has been submitted to awarding bodies</w:t>
      </w:r>
    </w:p>
    <w:p w14:paraId="60ECCEC2" w14:textId="77777777" w:rsidR="00BD4E61" w:rsidRPr="00BD4E61" w:rsidRDefault="00BD4E61" w:rsidP="007F2DF6">
      <w:pPr>
        <w:pStyle w:val="ListParagraph"/>
        <w:numPr>
          <w:ilvl w:val="0"/>
          <w:numId w:val="53"/>
        </w:numPr>
        <w:spacing w:after="120" w:line="240" w:lineRule="auto"/>
        <w:rPr>
          <w:rFonts w:ascii="Tahoma" w:hAnsi="Tahoma" w:cs="Tahoma"/>
        </w:rPr>
      </w:pPr>
      <w:r w:rsidRPr="00BD4E61">
        <w:rPr>
          <w:rFonts w:ascii="Tahoma" w:hAnsi="Tahoma" w:cs="Tahoma"/>
        </w:rPr>
        <w:t>Ensures as far as possible that entry processes minimise the risk of entries or registrations being missed reducing the potential for late or other penalty fees being charged by awarding bodies</w:t>
      </w:r>
    </w:p>
    <w:p w14:paraId="77C4E215" w14:textId="77777777" w:rsidR="00BD4E61" w:rsidRPr="00BD4E61" w:rsidRDefault="00BD4E61" w:rsidP="007F2DF6">
      <w:pPr>
        <w:pStyle w:val="ListParagraph"/>
        <w:numPr>
          <w:ilvl w:val="0"/>
          <w:numId w:val="53"/>
        </w:numPr>
        <w:spacing w:after="120" w:line="240" w:lineRule="auto"/>
        <w:rPr>
          <w:rFonts w:ascii="Tahoma" w:hAnsi="Tahoma" w:cs="Tahoma"/>
        </w:rPr>
      </w:pPr>
      <w:r w:rsidRPr="00BD4E61">
        <w:rPr>
          <w:rFonts w:ascii="Tahoma" w:hAnsi="Tahoma" w:cs="Tahoma"/>
        </w:rPr>
        <w:t xml:space="preserve">Observes each awarding body’s terms and conditions for the entry and withdrawal of candidates for their examinations and assessments, and observes any regulatory requirements for the qualification </w:t>
      </w:r>
    </w:p>
    <w:p w14:paraId="03434C19" w14:textId="77777777" w:rsidR="009508C3" w:rsidRDefault="009508C3" w:rsidP="00606D76">
      <w:pPr>
        <w:rPr>
          <w:rStyle w:val="Strong"/>
          <w:rFonts w:ascii="Tahoma" w:hAnsi="Tahoma" w:cs="Tahoma"/>
          <w:color w:val="003399"/>
          <w:sz w:val="24"/>
          <w:szCs w:val="24"/>
          <w:lang w:val="en"/>
        </w:rPr>
      </w:pPr>
    </w:p>
    <w:p w14:paraId="57223843" w14:textId="7B68EC6F"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Senior leaders</w:t>
      </w:r>
    </w:p>
    <w:p w14:paraId="56D54D43" w14:textId="77777777" w:rsidR="00BD4E61" w:rsidRPr="00BD4E61" w:rsidRDefault="00BD4E61" w:rsidP="007F2DF6">
      <w:pPr>
        <w:pStyle w:val="ListParagraph"/>
        <w:numPr>
          <w:ilvl w:val="0"/>
          <w:numId w:val="54"/>
        </w:numPr>
        <w:spacing w:after="120" w:line="240" w:lineRule="auto"/>
        <w:rPr>
          <w:rFonts w:ascii="Tahoma" w:hAnsi="Tahoma" w:cs="Tahoma"/>
        </w:rPr>
      </w:pPr>
      <w:r w:rsidRPr="00BD4E61">
        <w:rPr>
          <w:rFonts w:ascii="Tahoma" w:hAnsi="Tahoma" w:cs="Tahoma"/>
        </w:rPr>
        <w:t>Provide information requested by the EO to the internal deadline</w:t>
      </w:r>
    </w:p>
    <w:p w14:paraId="5001E4E5" w14:textId="77777777" w:rsidR="00BD4E61" w:rsidRPr="00BD4E61" w:rsidRDefault="00BD4E61" w:rsidP="007F2DF6">
      <w:pPr>
        <w:pStyle w:val="ListParagraph"/>
        <w:numPr>
          <w:ilvl w:val="0"/>
          <w:numId w:val="54"/>
        </w:numPr>
        <w:spacing w:after="120" w:line="240" w:lineRule="auto"/>
        <w:rPr>
          <w:rFonts w:ascii="Tahoma" w:hAnsi="Tahoma" w:cs="Tahoma"/>
        </w:rPr>
      </w:pPr>
      <w:r w:rsidRPr="00BD4E61">
        <w:rPr>
          <w:rFonts w:ascii="Tahoma" w:hAnsi="Tahoma" w:cs="Tahoma"/>
        </w:rPr>
        <w:t>Inform the EO immediately, or at the very least prior to the deadlines, of any subsequent changes to final entry information, which includes</w:t>
      </w:r>
    </w:p>
    <w:p w14:paraId="73B7120F" w14:textId="77777777" w:rsidR="00BD4E61" w:rsidRPr="00BD4E61" w:rsidRDefault="00BD4E61" w:rsidP="007F2DF6">
      <w:pPr>
        <w:pStyle w:val="ListParagraph"/>
        <w:numPr>
          <w:ilvl w:val="1"/>
          <w:numId w:val="55"/>
        </w:numPr>
        <w:spacing w:after="120" w:line="240" w:lineRule="auto"/>
        <w:rPr>
          <w:rFonts w:ascii="Tahoma" w:hAnsi="Tahoma" w:cs="Tahoma"/>
        </w:rPr>
      </w:pPr>
      <w:r w:rsidRPr="00BD4E61">
        <w:rPr>
          <w:rFonts w:ascii="Tahoma" w:hAnsi="Tahoma" w:cs="Tahoma"/>
        </w:rPr>
        <w:t>changes to candidate personal details</w:t>
      </w:r>
    </w:p>
    <w:p w14:paraId="513CC6BB" w14:textId="77777777" w:rsidR="00BD4E61" w:rsidRPr="00BD4E61" w:rsidRDefault="00BD4E61" w:rsidP="007F2DF6">
      <w:pPr>
        <w:pStyle w:val="ListParagraph"/>
        <w:numPr>
          <w:ilvl w:val="1"/>
          <w:numId w:val="55"/>
        </w:numPr>
        <w:spacing w:after="120" w:line="240" w:lineRule="auto"/>
        <w:rPr>
          <w:rFonts w:ascii="Tahoma" w:hAnsi="Tahoma" w:cs="Tahoma"/>
        </w:rPr>
      </w:pPr>
      <w:r w:rsidRPr="00BD4E61">
        <w:rPr>
          <w:rFonts w:ascii="Tahoma" w:hAnsi="Tahoma" w:cs="Tahoma"/>
        </w:rPr>
        <w:t>amendments to existing entries</w:t>
      </w:r>
    </w:p>
    <w:p w14:paraId="23A0C263" w14:textId="77777777" w:rsidR="00BD4E61" w:rsidRPr="00BD4E61" w:rsidRDefault="00BD4E61" w:rsidP="007F2DF6">
      <w:pPr>
        <w:pStyle w:val="ListParagraph"/>
        <w:numPr>
          <w:ilvl w:val="1"/>
          <w:numId w:val="55"/>
        </w:numPr>
        <w:spacing w:after="120" w:line="240" w:lineRule="auto"/>
        <w:rPr>
          <w:rFonts w:ascii="Tahoma" w:hAnsi="Tahoma" w:cs="Tahoma"/>
        </w:rPr>
      </w:pPr>
      <w:r w:rsidRPr="00BD4E61">
        <w:rPr>
          <w:rFonts w:ascii="Tahoma" w:hAnsi="Tahoma" w:cs="Tahoma"/>
        </w:rPr>
        <w:t>withdrawals of existing entries</w:t>
      </w:r>
    </w:p>
    <w:p w14:paraId="71EC6BF4" w14:textId="4025DE0C" w:rsidR="00BD4E61" w:rsidRPr="002A18C6" w:rsidRDefault="00BD4E61" w:rsidP="00BD4E61">
      <w:pPr>
        <w:pStyle w:val="ListParagraph"/>
        <w:numPr>
          <w:ilvl w:val="0"/>
          <w:numId w:val="6"/>
        </w:numPr>
        <w:spacing w:after="120" w:line="240" w:lineRule="auto"/>
        <w:rPr>
          <w:rFonts w:ascii="Tahoma" w:hAnsi="Tahoma" w:cs="Tahoma"/>
        </w:rPr>
      </w:pPr>
      <w:r w:rsidRPr="00BD4E61">
        <w:rPr>
          <w:rFonts w:ascii="Tahoma" w:hAnsi="Tahoma" w:cs="Tahoma"/>
        </w:rPr>
        <w:t>Check final entry submission information provided by the EO and confirms information is correct</w:t>
      </w:r>
    </w:p>
    <w:tbl>
      <w:tblPr>
        <w:tblStyle w:val="TableGrid"/>
        <w:tblW w:w="0" w:type="auto"/>
        <w:tblInd w:w="279" w:type="dxa"/>
        <w:tblLook w:val="04A0" w:firstRow="1" w:lastRow="0" w:firstColumn="1" w:lastColumn="0" w:noHBand="0" w:noVBand="1"/>
      </w:tblPr>
      <w:tblGrid>
        <w:gridCol w:w="8737"/>
      </w:tblGrid>
      <w:tr w:rsidR="00BD4E61" w:rsidRPr="00BD4E61" w14:paraId="1078CCAE" w14:textId="77777777" w:rsidTr="00227119">
        <w:tc>
          <w:tcPr>
            <w:tcW w:w="10331" w:type="dxa"/>
          </w:tcPr>
          <w:p w14:paraId="15F651A6"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lastRenderedPageBreak/>
              <w:t>Candidates or departments will not be charged for changes of tier, withdrawals made by the proper procedures or alterations arising from administrative processes provided these are made within the time allowed by the awarding bodies.</w:t>
            </w:r>
          </w:p>
          <w:p w14:paraId="25A71743"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All exam entry fees are paid by the Centre.</w:t>
            </w:r>
          </w:p>
          <w:p w14:paraId="16342389"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Late entry or amendment fees are paid by the Departments.</w:t>
            </w:r>
          </w:p>
          <w:p w14:paraId="6943E91A" w14:textId="77777777" w:rsidR="00BD4E61" w:rsidRPr="00BD4E61" w:rsidRDefault="00BD4E61" w:rsidP="00227119">
            <w:pPr>
              <w:rPr>
                <w:rFonts w:ascii="Tahoma" w:hAnsi="Tahoma" w:cs="Tahoma"/>
              </w:rPr>
            </w:pPr>
            <w:r w:rsidRPr="00BD4E61">
              <w:rPr>
                <w:rFonts w:ascii="Tahoma" w:hAnsi="Tahoma" w:cs="Tahoma"/>
              </w:rPr>
              <w:t>Fee reimbursements are sought from candidates who decide to sit an exam after the late entry/withdrawal deadline/fail to sit an exam/do not meet the necessary coursework requirements without medical evidence or evidence of other mitigating circumstances.</w:t>
            </w:r>
          </w:p>
          <w:p w14:paraId="6D527C55" w14:textId="77777777" w:rsidR="00BD4E61" w:rsidRPr="00BD4E61" w:rsidRDefault="00BD4E61" w:rsidP="00227119">
            <w:pPr>
              <w:rPr>
                <w:rFonts w:ascii="Tahoma" w:hAnsi="Tahoma" w:cs="Tahoma"/>
              </w:rPr>
            </w:pPr>
          </w:p>
        </w:tc>
      </w:tr>
    </w:tbl>
    <w:p w14:paraId="3FC56123" w14:textId="77777777" w:rsidR="00606D76" w:rsidRDefault="00606D76" w:rsidP="00606D76">
      <w:pPr>
        <w:rPr>
          <w:rStyle w:val="Strong"/>
          <w:rFonts w:ascii="Tahoma" w:hAnsi="Tahoma" w:cs="Tahoma"/>
          <w:color w:val="003399"/>
          <w:sz w:val="24"/>
          <w:szCs w:val="24"/>
          <w:lang w:val="en"/>
        </w:rPr>
      </w:pPr>
      <w:bookmarkStart w:id="39" w:name="_Toc114222523"/>
    </w:p>
    <w:p w14:paraId="0550F62C" w14:textId="79938BF2" w:rsidR="00BD4E61" w:rsidRPr="00C526D1" w:rsidRDefault="00BD4E61" w:rsidP="00C526D1">
      <w:pPr>
        <w:jc w:val="center"/>
        <w:rPr>
          <w:rStyle w:val="Strong"/>
          <w:rFonts w:ascii="Tahoma" w:hAnsi="Tahoma" w:cs="Tahoma"/>
          <w:color w:val="003399"/>
          <w:sz w:val="24"/>
          <w:szCs w:val="24"/>
          <w:u w:val="single"/>
          <w:lang w:val="en"/>
        </w:rPr>
      </w:pPr>
      <w:r w:rsidRPr="00C526D1">
        <w:rPr>
          <w:rStyle w:val="Strong"/>
          <w:rFonts w:ascii="Tahoma" w:hAnsi="Tahoma" w:cs="Tahoma"/>
          <w:color w:val="003399"/>
          <w:sz w:val="24"/>
          <w:szCs w:val="24"/>
          <w:u w:val="single"/>
          <w:lang w:val="en"/>
        </w:rPr>
        <w:t>Late entries</w:t>
      </w:r>
      <w:bookmarkEnd w:id="39"/>
    </w:p>
    <w:p w14:paraId="0E00A9FD" w14:textId="1F06D8E2"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Exam </w:t>
      </w:r>
      <w:r w:rsidR="00606D76">
        <w:rPr>
          <w:rStyle w:val="Strong"/>
          <w:rFonts w:ascii="Tahoma" w:hAnsi="Tahoma" w:cs="Tahoma"/>
          <w:color w:val="003399"/>
          <w:sz w:val="24"/>
          <w:szCs w:val="24"/>
          <w:lang w:val="en"/>
        </w:rPr>
        <w:t>O</w:t>
      </w:r>
      <w:r w:rsidRPr="00606D76">
        <w:rPr>
          <w:rStyle w:val="Strong"/>
          <w:rFonts w:ascii="Tahoma" w:hAnsi="Tahoma" w:cs="Tahoma"/>
          <w:color w:val="003399"/>
          <w:sz w:val="24"/>
          <w:szCs w:val="24"/>
          <w:lang w:val="en"/>
        </w:rPr>
        <w:t>fficer</w:t>
      </w:r>
    </w:p>
    <w:p w14:paraId="4A8604A2" w14:textId="77777777" w:rsidR="00BD4E61" w:rsidRPr="00BD4E61" w:rsidRDefault="00BD4E61" w:rsidP="007F2DF6">
      <w:pPr>
        <w:pStyle w:val="ListParagraph"/>
        <w:numPr>
          <w:ilvl w:val="0"/>
          <w:numId w:val="56"/>
        </w:numPr>
        <w:spacing w:after="120" w:line="240" w:lineRule="auto"/>
        <w:rPr>
          <w:rFonts w:ascii="Tahoma" w:hAnsi="Tahoma" w:cs="Tahoma"/>
        </w:rPr>
      </w:pPr>
      <w:r w:rsidRPr="00BD4E61">
        <w:rPr>
          <w:rFonts w:ascii="Tahoma" w:hAnsi="Tahoma" w:cs="Tahoma"/>
        </w:rPr>
        <w:t>Has clear entry procedures in place to minimise the risk of late entries</w:t>
      </w:r>
    </w:p>
    <w:p w14:paraId="126C9DC3" w14:textId="77777777" w:rsidR="00BD4E61" w:rsidRPr="00BD4E61" w:rsidRDefault="00BD4E61" w:rsidP="007F2DF6">
      <w:pPr>
        <w:pStyle w:val="ListParagraph"/>
        <w:numPr>
          <w:ilvl w:val="0"/>
          <w:numId w:val="56"/>
        </w:numPr>
        <w:spacing w:after="120" w:line="240" w:lineRule="auto"/>
        <w:rPr>
          <w:rFonts w:ascii="Tahoma" w:hAnsi="Tahoma" w:cs="Tahoma"/>
        </w:rPr>
      </w:pPr>
      <w:r w:rsidRPr="00BD4E61">
        <w:rPr>
          <w:rFonts w:ascii="Tahoma" w:hAnsi="Tahoma" w:cs="Tahoma"/>
        </w:rPr>
        <w:t>Charges any late or other penalty fees to departmental budgets</w:t>
      </w:r>
    </w:p>
    <w:p w14:paraId="509DF7B1" w14:textId="77777777" w:rsidR="00606D76" w:rsidRDefault="00606D76" w:rsidP="00BD4E61">
      <w:pPr>
        <w:spacing w:after="120"/>
        <w:rPr>
          <w:rFonts w:ascii="Tahoma" w:hAnsi="Tahoma" w:cs="Tahoma"/>
          <w:b/>
        </w:rPr>
      </w:pPr>
    </w:p>
    <w:p w14:paraId="6BECEC52" w14:textId="5314661B" w:rsidR="00BD4E61" w:rsidRPr="00606D76" w:rsidRDefault="00BD4E61" w:rsidP="00606D76">
      <w:pPr>
        <w:rPr>
          <w:rStyle w:val="Strong"/>
          <w:rFonts w:ascii="Tahoma" w:hAnsi="Tahoma" w:cs="Tahoma"/>
          <w:bCs w:val="0"/>
          <w:color w:val="003399"/>
          <w:sz w:val="24"/>
          <w:szCs w:val="24"/>
          <w:lang w:val="en"/>
        </w:rPr>
      </w:pPr>
      <w:r w:rsidRPr="00606D76">
        <w:rPr>
          <w:rStyle w:val="Strong"/>
          <w:rFonts w:ascii="Tahoma" w:hAnsi="Tahoma" w:cs="Tahoma"/>
          <w:bCs w:val="0"/>
          <w:color w:val="003399"/>
          <w:sz w:val="24"/>
          <w:szCs w:val="24"/>
          <w:lang w:val="en"/>
        </w:rPr>
        <w:t>Senior leaders</w:t>
      </w:r>
    </w:p>
    <w:p w14:paraId="7B33059D" w14:textId="77777777" w:rsidR="00BD4E61" w:rsidRPr="00BD4E61" w:rsidRDefault="00BD4E61" w:rsidP="007F2DF6">
      <w:pPr>
        <w:pStyle w:val="ListParagraph"/>
        <w:numPr>
          <w:ilvl w:val="0"/>
          <w:numId w:val="7"/>
        </w:numPr>
        <w:spacing w:after="120" w:line="240" w:lineRule="auto"/>
        <w:rPr>
          <w:rFonts w:ascii="Tahoma" w:hAnsi="Tahoma" w:cs="Tahoma"/>
        </w:rPr>
      </w:pPr>
      <w:r w:rsidRPr="00BD4E61">
        <w:rPr>
          <w:rFonts w:ascii="Tahoma" w:hAnsi="Tahoma" w:cs="Tahoma"/>
        </w:rPr>
        <w:t>Minimise the risk of late entries by</w:t>
      </w:r>
    </w:p>
    <w:p w14:paraId="6F6B53BD" w14:textId="77777777" w:rsidR="00BD4E61" w:rsidRPr="00BD4E61" w:rsidRDefault="00BD4E61" w:rsidP="007F2DF6">
      <w:pPr>
        <w:pStyle w:val="ListParagraph"/>
        <w:numPr>
          <w:ilvl w:val="1"/>
          <w:numId w:val="57"/>
        </w:numPr>
        <w:spacing w:after="120" w:line="240" w:lineRule="auto"/>
        <w:rPr>
          <w:rFonts w:ascii="Tahoma" w:hAnsi="Tahoma" w:cs="Tahoma"/>
        </w:rPr>
      </w:pPr>
      <w:r w:rsidRPr="00BD4E61">
        <w:rPr>
          <w:rFonts w:ascii="Tahoma" w:hAnsi="Tahoma" w:cs="Tahoma"/>
        </w:rPr>
        <w:t>following procedures identified by the EO in relation to making final entries on time</w:t>
      </w:r>
    </w:p>
    <w:p w14:paraId="037875AC" w14:textId="77777777" w:rsidR="00BD4E61" w:rsidRPr="00BD4E61" w:rsidRDefault="00BD4E61" w:rsidP="007F2DF6">
      <w:pPr>
        <w:pStyle w:val="ListParagraph"/>
        <w:numPr>
          <w:ilvl w:val="1"/>
          <w:numId w:val="57"/>
        </w:numPr>
        <w:spacing w:after="120" w:line="240" w:lineRule="auto"/>
        <w:rPr>
          <w:rFonts w:ascii="Tahoma" w:hAnsi="Tahoma" w:cs="Tahoma"/>
        </w:rPr>
      </w:pPr>
      <w:r w:rsidRPr="00BD4E61">
        <w:rPr>
          <w:rFonts w:ascii="Tahoma" w:hAnsi="Tahoma" w:cs="Tahoma"/>
        </w:rPr>
        <w:t>meeting internal deadlines identified by the EO for making final entries</w:t>
      </w:r>
    </w:p>
    <w:p w14:paraId="1A9EA035" w14:textId="77777777" w:rsidR="00606D76" w:rsidRDefault="00606D76" w:rsidP="00606D76">
      <w:pPr>
        <w:rPr>
          <w:rStyle w:val="Strong"/>
          <w:rFonts w:ascii="Tahoma" w:hAnsi="Tahoma" w:cs="Tahoma"/>
          <w:color w:val="003399"/>
          <w:sz w:val="24"/>
          <w:szCs w:val="24"/>
          <w:lang w:val="en"/>
        </w:rPr>
      </w:pPr>
      <w:bookmarkStart w:id="40" w:name="_Toc114222524"/>
    </w:p>
    <w:p w14:paraId="3F46EC46" w14:textId="7BDDFAA2" w:rsidR="00BD4E61" w:rsidRPr="00C526D1" w:rsidRDefault="00BD4E61" w:rsidP="00C526D1">
      <w:pPr>
        <w:jc w:val="center"/>
        <w:rPr>
          <w:rStyle w:val="Strong"/>
          <w:rFonts w:ascii="Tahoma" w:hAnsi="Tahoma" w:cs="Tahoma"/>
          <w:b w:val="0"/>
          <w:color w:val="003399"/>
          <w:sz w:val="24"/>
          <w:szCs w:val="24"/>
          <w:u w:val="single"/>
          <w:lang w:val="en"/>
        </w:rPr>
      </w:pPr>
      <w:r w:rsidRPr="00C526D1">
        <w:rPr>
          <w:rStyle w:val="Strong"/>
          <w:rFonts w:ascii="Tahoma" w:hAnsi="Tahoma" w:cs="Tahoma"/>
          <w:color w:val="003399"/>
          <w:sz w:val="24"/>
          <w:szCs w:val="24"/>
          <w:u w:val="single"/>
          <w:lang w:val="en"/>
        </w:rPr>
        <w:t>Re-sit entries</w:t>
      </w:r>
      <w:bookmarkEnd w:id="40"/>
    </w:p>
    <w:tbl>
      <w:tblPr>
        <w:tblStyle w:val="TableGrid"/>
        <w:tblW w:w="0" w:type="auto"/>
        <w:tblInd w:w="421" w:type="dxa"/>
        <w:tblLook w:val="04A0" w:firstRow="1" w:lastRow="0" w:firstColumn="1" w:lastColumn="0" w:noHBand="0" w:noVBand="1"/>
      </w:tblPr>
      <w:tblGrid>
        <w:gridCol w:w="8595"/>
      </w:tblGrid>
      <w:tr w:rsidR="00BD4E61" w:rsidRPr="00BD4E61" w14:paraId="09782375" w14:textId="77777777" w:rsidTr="00227119">
        <w:tc>
          <w:tcPr>
            <w:tcW w:w="10189" w:type="dxa"/>
          </w:tcPr>
          <w:p w14:paraId="1EE31A64" w14:textId="77777777" w:rsidR="00BD4E61" w:rsidRPr="00BD4E61" w:rsidRDefault="00BD4E61" w:rsidP="00227119">
            <w:pPr>
              <w:spacing w:before="120" w:after="120"/>
              <w:rPr>
                <w:rFonts w:ascii="Tahoma" w:hAnsi="Tahoma" w:cs="Tahoma"/>
              </w:rPr>
            </w:pPr>
            <w:r w:rsidRPr="00BD4E61">
              <w:rPr>
                <w:rFonts w:ascii="Tahoma" w:hAnsi="Tahoma" w:cs="Tahoma"/>
              </w:rPr>
              <w:t xml:space="preserve">Re-sit fees are paid by the candidates </w:t>
            </w:r>
            <w:proofErr w:type="gramStart"/>
            <w:r w:rsidRPr="00BD4E61">
              <w:rPr>
                <w:rFonts w:ascii="Tahoma" w:hAnsi="Tahoma" w:cs="Tahoma"/>
              </w:rPr>
              <w:t>with the exception of</w:t>
            </w:r>
            <w:proofErr w:type="gramEnd"/>
            <w:r w:rsidRPr="00BD4E61">
              <w:rPr>
                <w:rFonts w:ascii="Tahoma" w:hAnsi="Tahoma" w:cs="Tahoma"/>
              </w:rPr>
              <w:t xml:space="preserve"> English and Maths Post 16 GCSE re-sits and students who are repeating a full year and draw down funding.</w:t>
            </w:r>
          </w:p>
        </w:tc>
      </w:tr>
    </w:tbl>
    <w:p w14:paraId="65A6205A" w14:textId="77777777" w:rsidR="00606D76" w:rsidRDefault="00606D76" w:rsidP="00606D76">
      <w:pPr>
        <w:rPr>
          <w:rStyle w:val="Strong"/>
          <w:rFonts w:ascii="Tahoma" w:hAnsi="Tahoma" w:cs="Tahoma"/>
          <w:color w:val="003399"/>
          <w:sz w:val="24"/>
          <w:szCs w:val="24"/>
          <w:lang w:val="en"/>
        </w:rPr>
      </w:pPr>
      <w:bookmarkStart w:id="41" w:name="_Toc114222525"/>
    </w:p>
    <w:p w14:paraId="60F4EAA9" w14:textId="5CE64F85" w:rsidR="00BD4E61" w:rsidRPr="00C526D1" w:rsidRDefault="00BD4E61" w:rsidP="00C526D1">
      <w:pPr>
        <w:jc w:val="center"/>
        <w:rPr>
          <w:rStyle w:val="Strong"/>
          <w:rFonts w:ascii="Tahoma" w:hAnsi="Tahoma" w:cs="Tahoma"/>
          <w:color w:val="003399"/>
          <w:sz w:val="24"/>
          <w:szCs w:val="24"/>
          <w:u w:val="single"/>
          <w:lang w:val="en"/>
        </w:rPr>
      </w:pPr>
      <w:r w:rsidRPr="00C526D1">
        <w:rPr>
          <w:rStyle w:val="Strong"/>
          <w:rFonts w:ascii="Tahoma" w:hAnsi="Tahoma" w:cs="Tahoma"/>
          <w:color w:val="003399"/>
          <w:sz w:val="24"/>
          <w:szCs w:val="24"/>
          <w:u w:val="single"/>
          <w:lang w:val="en"/>
        </w:rPr>
        <w:t>Private candidates</w:t>
      </w:r>
      <w:bookmarkEnd w:id="41"/>
    </w:p>
    <w:tbl>
      <w:tblPr>
        <w:tblStyle w:val="TableGrid"/>
        <w:tblW w:w="0" w:type="auto"/>
        <w:tblInd w:w="421" w:type="dxa"/>
        <w:tblLook w:val="04A0" w:firstRow="1" w:lastRow="0" w:firstColumn="1" w:lastColumn="0" w:noHBand="0" w:noVBand="1"/>
      </w:tblPr>
      <w:tblGrid>
        <w:gridCol w:w="8595"/>
      </w:tblGrid>
      <w:tr w:rsidR="00BD4E61" w:rsidRPr="00BD4E61" w14:paraId="33944BFF" w14:textId="77777777" w:rsidTr="00227119">
        <w:tc>
          <w:tcPr>
            <w:tcW w:w="10189" w:type="dxa"/>
          </w:tcPr>
          <w:p w14:paraId="2EDB4736" w14:textId="77777777" w:rsidR="00BD4E61" w:rsidRPr="00BD4E61" w:rsidRDefault="00BD4E61" w:rsidP="00227119">
            <w:pPr>
              <w:pStyle w:val="NormalWeb"/>
              <w:rPr>
                <w:rFonts w:ascii="Tahoma" w:hAnsi="Tahoma" w:cs="Tahoma"/>
                <w:sz w:val="22"/>
                <w:szCs w:val="22"/>
              </w:rPr>
            </w:pPr>
            <w:r w:rsidRPr="00BD4E61">
              <w:rPr>
                <w:rFonts w:ascii="Tahoma" w:hAnsi="Tahoma" w:cs="Tahoma"/>
                <w:sz w:val="22"/>
                <w:szCs w:val="22"/>
              </w:rPr>
              <w:t>Clyst Vale accepts entries from former candidates only.</w:t>
            </w:r>
          </w:p>
          <w:p w14:paraId="2D47B916" w14:textId="77777777" w:rsidR="00BD4E61" w:rsidRPr="00BD4E61" w:rsidRDefault="00BD4E61" w:rsidP="00227119">
            <w:pPr>
              <w:pStyle w:val="NormalWeb"/>
              <w:rPr>
                <w:rFonts w:ascii="Tahoma" w:hAnsi="Tahoma" w:cs="Tahoma"/>
                <w:sz w:val="22"/>
                <w:szCs w:val="22"/>
              </w:rPr>
            </w:pPr>
            <w:r w:rsidRPr="00BD4E61">
              <w:rPr>
                <w:rFonts w:ascii="Tahoma" w:hAnsi="Tahoma" w:cs="Tahoma"/>
                <w:sz w:val="22"/>
                <w:szCs w:val="22"/>
              </w:rPr>
              <w:t>The centre does not act as an exam centre for other organisations.</w:t>
            </w:r>
          </w:p>
        </w:tc>
      </w:tr>
    </w:tbl>
    <w:p w14:paraId="35376CE5" w14:textId="77777777" w:rsidR="00606D76" w:rsidRDefault="00606D76" w:rsidP="00606D76">
      <w:pPr>
        <w:rPr>
          <w:rStyle w:val="Strong"/>
          <w:rFonts w:ascii="Tahoma" w:hAnsi="Tahoma" w:cs="Tahoma"/>
          <w:color w:val="003399"/>
          <w:sz w:val="24"/>
          <w:szCs w:val="24"/>
          <w:lang w:val="en"/>
        </w:rPr>
      </w:pPr>
      <w:bookmarkStart w:id="42" w:name="_Toc114222526"/>
    </w:p>
    <w:p w14:paraId="5B3448A8" w14:textId="4C7569DE" w:rsidR="00BD4E61" w:rsidRPr="00C526D1" w:rsidRDefault="00BD4E61" w:rsidP="00C526D1">
      <w:pPr>
        <w:jc w:val="center"/>
        <w:rPr>
          <w:rStyle w:val="Strong"/>
          <w:rFonts w:ascii="Tahoma" w:hAnsi="Tahoma" w:cs="Tahoma"/>
          <w:color w:val="003399"/>
          <w:sz w:val="24"/>
          <w:szCs w:val="24"/>
          <w:u w:val="single"/>
          <w:lang w:val="en"/>
        </w:rPr>
      </w:pPr>
      <w:r w:rsidRPr="00C526D1">
        <w:rPr>
          <w:rStyle w:val="Strong"/>
          <w:rFonts w:ascii="Tahoma" w:hAnsi="Tahoma" w:cs="Tahoma"/>
          <w:color w:val="003399"/>
          <w:sz w:val="24"/>
          <w:szCs w:val="24"/>
          <w:u w:val="single"/>
          <w:lang w:val="en"/>
        </w:rPr>
        <w:t>Candidate statements of entry</w:t>
      </w:r>
      <w:bookmarkEnd w:id="42"/>
    </w:p>
    <w:p w14:paraId="7FD438C2" w14:textId="797EE100"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606D76">
        <w:rPr>
          <w:rStyle w:val="Strong"/>
          <w:rFonts w:ascii="Tahoma" w:hAnsi="Tahoma" w:cs="Tahoma"/>
          <w:color w:val="003399"/>
          <w:sz w:val="24"/>
          <w:szCs w:val="24"/>
          <w:lang w:val="en"/>
        </w:rPr>
        <w:t>fficer</w:t>
      </w:r>
    </w:p>
    <w:p w14:paraId="0B92619E"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Provides candidates with statements of entry for checking</w:t>
      </w:r>
    </w:p>
    <w:p w14:paraId="54958EA4" w14:textId="07C44948" w:rsidR="009508C3" w:rsidRDefault="009508C3" w:rsidP="00606D76">
      <w:pPr>
        <w:rPr>
          <w:rStyle w:val="Strong"/>
          <w:rFonts w:ascii="Tahoma" w:hAnsi="Tahoma" w:cs="Tahoma"/>
          <w:bCs w:val="0"/>
          <w:color w:val="003399"/>
          <w:sz w:val="24"/>
          <w:szCs w:val="24"/>
          <w:lang w:val="en"/>
        </w:rPr>
      </w:pPr>
    </w:p>
    <w:p w14:paraId="103BF73F" w14:textId="77777777" w:rsidR="002A18C6" w:rsidRDefault="002A18C6" w:rsidP="00606D76">
      <w:pPr>
        <w:rPr>
          <w:rStyle w:val="Strong"/>
          <w:rFonts w:ascii="Tahoma" w:hAnsi="Tahoma" w:cs="Tahoma"/>
          <w:bCs w:val="0"/>
          <w:color w:val="003399"/>
          <w:sz w:val="24"/>
          <w:szCs w:val="24"/>
          <w:lang w:val="en"/>
        </w:rPr>
      </w:pPr>
    </w:p>
    <w:p w14:paraId="09B796AF" w14:textId="47CB129B" w:rsidR="00BD4E61" w:rsidRPr="00606D76" w:rsidRDefault="00BD4E61" w:rsidP="00606D76">
      <w:pPr>
        <w:rPr>
          <w:rStyle w:val="Strong"/>
          <w:rFonts w:ascii="Tahoma" w:hAnsi="Tahoma" w:cs="Tahoma"/>
          <w:bCs w:val="0"/>
          <w:color w:val="003399"/>
          <w:sz w:val="24"/>
          <w:szCs w:val="24"/>
          <w:lang w:val="en"/>
        </w:rPr>
      </w:pPr>
      <w:r w:rsidRPr="00606D76">
        <w:rPr>
          <w:rStyle w:val="Strong"/>
          <w:rFonts w:ascii="Tahoma" w:hAnsi="Tahoma" w:cs="Tahoma"/>
          <w:bCs w:val="0"/>
          <w:color w:val="003399"/>
          <w:sz w:val="24"/>
          <w:szCs w:val="24"/>
          <w:lang w:val="en"/>
        </w:rPr>
        <w:lastRenderedPageBreak/>
        <w:t>Teaching staff</w:t>
      </w:r>
    </w:p>
    <w:p w14:paraId="631C7876"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Ensure candidates check statements of entry and return any relevant confirmation required to the EO</w:t>
      </w:r>
    </w:p>
    <w:p w14:paraId="56462C3E" w14:textId="26467BF2" w:rsidR="00BD4E61" w:rsidRPr="00606D76" w:rsidRDefault="00BD4E61" w:rsidP="00606D76">
      <w:pPr>
        <w:rPr>
          <w:rStyle w:val="Strong"/>
          <w:rFonts w:ascii="Tahoma" w:hAnsi="Tahoma" w:cs="Tahoma"/>
          <w:bCs w:val="0"/>
          <w:color w:val="003399"/>
          <w:sz w:val="24"/>
          <w:szCs w:val="24"/>
          <w:lang w:val="en"/>
        </w:rPr>
      </w:pPr>
      <w:r w:rsidRPr="00606D76">
        <w:rPr>
          <w:rStyle w:val="Strong"/>
          <w:rFonts w:ascii="Tahoma" w:hAnsi="Tahoma" w:cs="Tahoma"/>
          <w:bCs w:val="0"/>
          <w:color w:val="003399"/>
          <w:sz w:val="24"/>
          <w:szCs w:val="24"/>
          <w:lang w:val="en"/>
        </w:rPr>
        <w:t>Candidates</w:t>
      </w:r>
    </w:p>
    <w:p w14:paraId="5D1C3D82"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Confirm entry information is correct or notify the EO of any discrepancies</w:t>
      </w:r>
    </w:p>
    <w:p w14:paraId="18ECE97F" w14:textId="77777777" w:rsidR="00606D76" w:rsidRDefault="00606D76" w:rsidP="00606D76">
      <w:pPr>
        <w:rPr>
          <w:rStyle w:val="Strong"/>
          <w:rFonts w:ascii="Tahoma" w:hAnsi="Tahoma" w:cs="Tahoma"/>
          <w:color w:val="003399"/>
          <w:sz w:val="24"/>
          <w:szCs w:val="24"/>
          <w:lang w:val="en"/>
        </w:rPr>
      </w:pPr>
      <w:bookmarkStart w:id="43" w:name="_Toc114222527"/>
    </w:p>
    <w:p w14:paraId="1F708F27" w14:textId="6B40906B" w:rsidR="00BD4E61" w:rsidRPr="000E1A76" w:rsidRDefault="00BD4E61" w:rsidP="000E1A76">
      <w:pPr>
        <w:jc w:val="center"/>
        <w:rPr>
          <w:rStyle w:val="Strong"/>
          <w:rFonts w:ascii="Tahoma" w:hAnsi="Tahoma" w:cs="Tahoma"/>
          <w:color w:val="003399"/>
          <w:sz w:val="24"/>
          <w:szCs w:val="24"/>
          <w:u w:val="single"/>
          <w:lang w:val="en"/>
        </w:rPr>
      </w:pPr>
      <w:r w:rsidRPr="000E1A76">
        <w:rPr>
          <w:rStyle w:val="Strong"/>
          <w:rFonts w:ascii="Tahoma" w:hAnsi="Tahoma" w:cs="Tahoma"/>
          <w:color w:val="003399"/>
          <w:sz w:val="24"/>
          <w:szCs w:val="24"/>
          <w:u w:val="single"/>
          <w:lang w:val="en"/>
        </w:rPr>
        <w:t>Pre-exams: roles and responsibilities</w:t>
      </w:r>
      <w:bookmarkEnd w:id="43"/>
    </w:p>
    <w:p w14:paraId="49EC9FA4" w14:textId="77777777" w:rsidR="009508C3" w:rsidRDefault="009508C3" w:rsidP="00606D76">
      <w:pPr>
        <w:rPr>
          <w:rStyle w:val="Strong"/>
          <w:rFonts w:ascii="Tahoma" w:hAnsi="Tahoma" w:cs="Tahoma"/>
          <w:color w:val="003399"/>
          <w:sz w:val="24"/>
          <w:szCs w:val="24"/>
          <w:lang w:val="en"/>
        </w:rPr>
      </w:pPr>
      <w:bookmarkStart w:id="44" w:name="_Toc114222528"/>
    </w:p>
    <w:p w14:paraId="3C30865D" w14:textId="1E8016C3"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Access arrangements and reasonable adjustments</w:t>
      </w:r>
      <w:bookmarkEnd w:id="44"/>
    </w:p>
    <w:p w14:paraId="2C9F644B" w14:textId="77777777"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ALS </w:t>
      </w:r>
      <w:proofErr w:type="gramStart"/>
      <w:r w:rsidRPr="00606D76">
        <w:rPr>
          <w:rStyle w:val="Strong"/>
          <w:rFonts w:ascii="Tahoma" w:hAnsi="Tahoma" w:cs="Tahoma"/>
          <w:color w:val="003399"/>
          <w:sz w:val="24"/>
          <w:szCs w:val="24"/>
          <w:lang w:val="en"/>
        </w:rPr>
        <w:t>lead</w:t>
      </w:r>
      <w:proofErr w:type="gramEnd"/>
      <w:r w:rsidRPr="00606D76">
        <w:rPr>
          <w:rStyle w:val="Strong"/>
          <w:rFonts w:ascii="Tahoma" w:hAnsi="Tahoma" w:cs="Tahoma"/>
          <w:color w:val="003399"/>
          <w:sz w:val="24"/>
          <w:szCs w:val="24"/>
          <w:lang w:val="en"/>
        </w:rPr>
        <w:t>/SENCo</w:t>
      </w:r>
    </w:p>
    <w:p w14:paraId="79D76829" w14:textId="77777777" w:rsidR="00BD4E61" w:rsidRPr="00BD4E61" w:rsidRDefault="00BD4E61" w:rsidP="007F2DF6">
      <w:pPr>
        <w:pStyle w:val="ListParagraph"/>
        <w:numPr>
          <w:ilvl w:val="0"/>
          <w:numId w:val="58"/>
        </w:numPr>
        <w:spacing w:after="120" w:line="240" w:lineRule="auto"/>
        <w:rPr>
          <w:rFonts w:ascii="Tahoma" w:hAnsi="Tahoma" w:cs="Tahoma"/>
          <w:b/>
        </w:rPr>
      </w:pPr>
      <w:r w:rsidRPr="00BD4E61">
        <w:rPr>
          <w:rFonts w:ascii="Tahoma" w:hAnsi="Tahoma" w:cs="Tahoma"/>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14:paraId="57C3E1B5" w14:textId="77777777" w:rsidR="00BD4E61" w:rsidRPr="00BD4E61" w:rsidRDefault="00BD4E61" w:rsidP="007F2DF6">
      <w:pPr>
        <w:pStyle w:val="ListParagraph"/>
        <w:numPr>
          <w:ilvl w:val="0"/>
          <w:numId w:val="58"/>
        </w:numPr>
        <w:spacing w:after="120" w:line="240" w:lineRule="auto"/>
        <w:rPr>
          <w:rFonts w:ascii="Tahoma" w:hAnsi="Tahoma" w:cs="Tahoma"/>
          <w:b/>
        </w:rPr>
      </w:pPr>
      <w:r w:rsidRPr="00BD4E61">
        <w:rPr>
          <w:rFonts w:ascii="Tahoma" w:hAnsi="Tahoma" w:cs="Tahoma"/>
        </w:rPr>
        <w:t>Ensures a candidate is involved in any decisions about arrangements, adjustments and /or adaptations that may be put in place for him/her</w:t>
      </w:r>
    </w:p>
    <w:p w14:paraId="10B6BD7D" w14:textId="15E57775" w:rsidR="00BD4E61" w:rsidRPr="00BD4E61" w:rsidRDefault="00BD4E61" w:rsidP="007F2DF6">
      <w:pPr>
        <w:pStyle w:val="ListParagraph"/>
        <w:numPr>
          <w:ilvl w:val="0"/>
          <w:numId w:val="58"/>
        </w:numPr>
        <w:spacing w:after="120" w:line="240" w:lineRule="auto"/>
        <w:rPr>
          <w:rFonts w:ascii="Tahoma" w:hAnsi="Tahoma" w:cs="Tahoma"/>
          <w:b/>
        </w:rPr>
      </w:pPr>
      <w:r w:rsidRPr="00BD4E61">
        <w:rPr>
          <w:rFonts w:ascii="Tahoma" w:hAnsi="Tahoma" w:cs="Tahoma"/>
        </w:rPr>
        <w:t xml:space="preserve">Ensures exam information (JCQ information for </w:t>
      </w:r>
      <w:r w:rsidR="00606D76" w:rsidRPr="00BD4E61">
        <w:rPr>
          <w:rFonts w:ascii="Tahoma" w:hAnsi="Tahoma" w:cs="Tahoma"/>
        </w:rPr>
        <w:t>candidates’</w:t>
      </w:r>
      <w:r w:rsidRPr="00BD4E61">
        <w:rPr>
          <w:rFonts w:ascii="Tahoma" w:hAnsi="Tahoma" w:cs="Tahoma"/>
        </w:rPr>
        <w:t xml:space="preserve"> documents, individual exam timetable etc.) is adapted where this may be required for a disabled candidate to access it</w:t>
      </w:r>
    </w:p>
    <w:p w14:paraId="4D902AFE" w14:textId="77777777" w:rsidR="00BD4E61" w:rsidRPr="00BD4E61" w:rsidRDefault="00BD4E61" w:rsidP="007F2DF6">
      <w:pPr>
        <w:pStyle w:val="ListParagraph"/>
        <w:numPr>
          <w:ilvl w:val="0"/>
          <w:numId w:val="58"/>
        </w:numPr>
        <w:spacing w:after="120" w:line="240" w:lineRule="auto"/>
        <w:rPr>
          <w:rFonts w:ascii="Tahoma" w:hAnsi="Tahoma" w:cs="Tahoma"/>
        </w:rPr>
      </w:pPr>
      <w:r w:rsidRPr="00BD4E61">
        <w:rPr>
          <w:rFonts w:ascii="Tahoma" w:hAnsi="Tahoma" w:cs="Tahoma"/>
        </w:rPr>
        <w:t>Allocates appropriately trained centre staff to facilitate access arrangements for candidates in exams and assessments (ensuring that the facilitator appointed meets JCQ requirements and fully understands the rule of the access arrangement)</w:t>
      </w:r>
    </w:p>
    <w:p w14:paraId="2ECE3029" w14:textId="77777777" w:rsidR="00BD4E61" w:rsidRPr="00BD4E61" w:rsidRDefault="00BD4E61" w:rsidP="007F2DF6">
      <w:pPr>
        <w:pStyle w:val="ListParagraph"/>
        <w:numPr>
          <w:ilvl w:val="0"/>
          <w:numId w:val="58"/>
        </w:numPr>
        <w:spacing w:after="120" w:line="240" w:lineRule="auto"/>
        <w:rPr>
          <w:rFonts w:ascii="Tahoma" w:hAnsi="Tahoma" w:cs="Tahoma"/>
        </w:rPr>
      </w:pPr>
      <w:r w:rsidRPr="00BD4E61">
        <w:rPr>
          <w:rFonts w:ascii="Tahoma" w:hAnsi="Tahoma" w:cs="Tahoma"/>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E40EDF4" w14:textId="77777777" w:rsidR="00B305DD" w:rsidRDefault="00B305DD" w:rsidP="00606D76">
      <w:pPr>
        <w:rPr>
          <w:rStyle w:val="Strong"/>
          <w:rFonts w:ascii="Tahoma" w:hAnsi="Tahoma" w:cs="Tahoma"/>
          <w:color w:val="003399"/>
          <w:sz w:val="24"/>
          <w:szCs w:val="24"/>
          <w:lang w:val="en"/>
        </w:rPr>
      </w:pPr>
      <w:bookmarkStart w:id="45" w:name="_Toc114222529"/>
    </w:p>
    <w:p w14:paraId="371A5F39" w14:textId="551A321B"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Briefing candidates</w:t>
      </w:r>
      <w:bookmarkEnd w:id="45"/>
    </w:p>
    <w:p w14:paraId="09C3EEBE" w14:textId="49F9E320"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Exam </w:t>
      </w:r>
      <w:r w:rsidR="00606D76">
        <w:rPr>
          <w:rStyle w:val="Strong"/>
          <w:rFonts w:ascii="Tahoma" w:hAnsi="Tahoma" w:cs="Tahoma"/>
          <w:color w:val="003399"/>
          <w:sz w:val="24"/>
          <w:szCs w:val="24"/>
          <w:lang w:val="en"/>
        </w:rPr>
        <w:t>O</w:t>
      </w:r>
      <w:r w:rsidRPr="00606D76">
        <w:rPr>
          <w:rStyle w:val="Strong"/>
          <w:rFonts w:ascii="Tahoma" w:hAnsi="Tahoma" w:cs="Tahoma"/>
          <w:color w:val="003399"/>
          <w:sz w:val="24"/>
          <w:szCs w:val="24"/>
          <w:lang w:val="en"/>
        </w:rPr>
        <w:t>fficer</w:t>
      </w:r>
    </w:p>
    <w:p w14:paraId="3CAAAB1E" w14:textId="77777777" w:rsidR="00BD4E61" w:rsidRPr="00BD4E61" w:rsidRDefault="00BD4E61" w:rsidP="007F2DF6">
      <w:pPr>
        <w:pStyle w:val="ListParagraph"/>
        <w:numPr>
          <w:ilvl w:val="0"/>
          <w:numId w:val="59"/>
        </w:numPr>
        <w:spacing w:after="120" w:line="240" w:lineRule="auto"/>
        <w:rPr>
          <w:rFonts w:ascii="Tahoma" w:hAnsi="Tahoma" w:cs="Tahoma"/>
        </w:rPr>
      </w:pPr>
      <w:r w:rsidRPr="00BD4E61">
        <w:rPr>
          <w:rFonts w:ascii="Tahoma" w:hAnsi="Tahoma" w:cs="Tahoma"/>
        </w:rPr>
        <w:t xml:space="preserve">Issues individual exam timetable information to candidates </w:t>
      </w:r>
      <w:bookmarkStart w:id="46" w:name="_Hlk528948763"/>
      <w:r w:rsidRPr="00BD4E61">
        <w:rPr>
          <w:rFonts w:ascii="Tahoma" w:hAnsi="Tahoma" w:cs="Tahoma"/>
        </w:rPr>
        <w:t xml:space="preserve">and informs candidates of any designated contingency day(s) awarding bodies may identify in the event of national or significant local disruption to exams </w:t>
      </w:r>
    </w:p>
    <w:bookmarkEnd w:id="46"/>
    <w:p w14:paraId="7A736B4C" w14:textId="03F3618C" w:rsidR="00BD4E61" w:rsidRPr="00BD4E61" w:rsidRDefault="00BD4E61" w:rsidP="007F2DF6">
      <w:pPr>
        <w:pStyle w:val="ListParagraph"/>
        <w:numPr>
          <w:ilvl w:val="0"/>
          <w:numId w:val="59"/>
        </w:numPr>
        <w:spacing w:after="120" w:line="240" w:lineRule="auto"/>
        <w:rPr>
          <w:rFonts w:ascii="Tahoma" w:hAnsi="Tahoma" w:cs="Tahoma"/>
        </w:rPr>
      </w:pPr>
      <w:r w:rsidRPr="00BD4E61">
        <w:rPr>
          <w:rFonts w:ascii="Tahoma" w:hAnsi="Tahoma" w:cs="Tahoma"/>
        </w:rPr>
        <w:t xml:space="preserve">Prior to exams issues relevant JCQ information for </w:t>
      </w:r>
      <w:r w:rsidR="00606D76" w:rsidRPr="00BD4E61">
        <w:rPr>
          <w:rFonts w:ascii="Tahoma" w:hAnsi="Tahoma" w:cs="Tahoma"/>
        </w:rPr>
        <w:t>candidates’</w:t>
      </w:r>
      <w:r w:rsidRPr="00BD4E61">
        <w:rPr>
          <w:rFonts w:ascii="Tahoma" w:hAnsi="Tahoma" w:cs="Tahoma"/>
        </w:rPr>
        <w:t xml:space="preserve"> documents</w:t>
      </w:r>
    </w:p>
    <w:p w14:paraId="38E834CD" w14:textId="77777777" w:rsidR="00BD4E61" w:rsidRPr="00BD4E61" w:rsidRDefault="00BD4E61" w:rsidP="007F2DF6">
      <w:pPr>
        <w:pStyle w:val="ListParagraph"/>
        <w:numPr>
          <w:ilvl w:val="0"/>
          <w:numId w:val="59"/>
        </w:numPr>
        <w:spacing w:after="120" w:line="240" w:lineRule="auto"/>
        <w:rPr>
          <w:rFonts w:ascii="Tahoma" w:hAnsi="Tahoma" w:cs="Tahoma"/>
        </w:rPr>
      </w:pPr>
      <w:r w:rsidRPr="00BD4E61">
        <w:rPr>
          <w:rFonts w:ascii="Tahoma" w:hAnsi="Tahoma" w:cs="Tahoma"/>
        </w:rPr>
        <w:t>Where relevant, issues relevant awarding body information to candidates</w:t>
      </w:r>
    </w:p>
    <w:p w14:paraId="3F3E6F6B" w14:textId="77777777" w:rsidR="00BD4E61" w:rsidRPr="00BD4E61" w:rsidRDefault="00BD4E61" w:rsidP="007F2DF6">
      <w:pPr>
        <w:pStyle w:val="ListParagraph"/>
        <w:numPr>
          <w:ilvl w:val="0"/>
          <w:numId w:val="59"/>
        </w:numPr>
        <w:spacing w:after="120" w:line="240" w:lineRule="auto"/>
        <w:rPr>
          <w:rFonts w:ascii="Tahoma" w:hAnsi="Tahoma" w:cs="Tahoma"/>
        </w:rPr>
      </w:pPr>
      <w:r w:rsidRPr="00BD4E61">
        <w:rPr>
          <w:rFonts w:ascii="Tahoma" w:hAnsi="Tahoma" w:cs="Tahoma"/>
        </w:rPr>
        <w:t>Issues centre exam information to candidates including information on:</w:t>
      </w:r>
    </w:p>
    <w:p w14:paraId="594538A2"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exam timetable clashes</w:t>
      </w:r>
    </w:p>
    <w:p w14:paraId="4F9A73BF"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arriving late for an exam</w:t>
      </w:r>
    </w:p>
    <w:p w14:paraId="73573881"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absence or illness during exams</w:t>
      </w:r>
    </w:p>
    <w:p w14:paraId="741FB00F"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what equipment is/is not provided by the centre</w:t>
      </w:r>
    </w:p>
    <w:p w14:paraId="7EB231BF"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food and drink in exam rooms</w:t>
      </w:r>
    </w:p>
    <w:p w14:paraId="152B67CC"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unauthorised items in exam rooms</w:t>
      </w:r>
    </w:p>
    <w:p w14:paraId="3D39B6E1"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when and how results will be issued and the staff that will be available</w:t>
      </w:r>
    </w:p>
    <w:p w14:paraId="6A29B14C"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lastRenderedPageBreak/>
        <w:t>post-results services information and how the centre will deal with requests from candidates</w:t>
      </w:r>
    </w:p>
    <w:tbl>
      <w:tblPr>
        <w:tblStyle w:val="TableGrid"/>
        <w:tblpPr w:leftFromText="180" w:rightFromText="180" w:vertAnchor="page" w:horzAnchor="margin" w:tblpXSpec="center" w:tblpY="9781"/>
        <w:tblW w:w="9776" w:type="dxa"/>
        <w:tblLook w:val="04A0" w:firstRow="1" w:lastRow="0" w:firstColumn="1" w:lastColumn="0" w:noHBand="0" w:noVBand="1"/>
      </w:tblPr>
      <w:tblGrid>
        <w:gridCol w:w="9776"/>
      </w:tblGrid>
      <w:tr w:rsidR="00B305DD" w:rsidRPr="00BD4E61" w14:paraId="689B4A90" w14:textId="77777777" w:rsidTr="00B305DD">
        <w:tc>
          <w:tcPr>
            <w:tcW w:w="9776" w:type="dxa"/>
          </w:tcPr>
          <w:p w14:paraId="1F23A28E" w14:textId="77777777" w:rsidR="00B305DD" w:rsidRPr="00BD4E61" w:rsidRDefault="00B305DD" w:rsidP="00B305DD">
            <w:pPr>
              <w:keepNext/>
              <w:keepLines/>
              <w:outlineLvl w:val="3"/>
              <w:rPr>
                <w:rFonts w:ascii="Tahoma" w:hAnsi="Tahoma" w:cs="Tahoma"/>
                <w:b/>
                <w:bCs/>
                <w:i/>
                <w:iCs/>
              </w:rPr>
            </w:pPr>
            <w:r w:rsidRPr="00BD4E61">
              <w:rPr>
                <w:rFonts w:ascii="Tahoma" w:hAnsi="Tahoma" w:cs="Tahoma"/>
                <w:b/>
                <w:bCs/>
                <w:i/>
                <w:iCs/>
              </w:rPr>
              <w:t>EARs</w:t>
            </w:r>
          </w:p>
          <w:p w14:paraId="351FD8CF" w14:textId="77777777" w:rsidR="00B305DD" w:rsidRPr="00BD4E61" w:rsidRDefault="00B305DD" w:rsidP="00B305DD">
            <w:pPr>
              <w:rPr>
                <w:rFonts w:ascii="Tahoma" w:hAnsi="Tahoma" w:cs="Tahoma"/>
              </w:rPr>
            </w:pPr>
            <w:r w:rsidRPr="00BD4E61">
              <w:rPr>
                <w:rFonts w:ascii="Tahoma" w:hAnsi="Tahoma" w:cs="Tahoma"/>
              </w:rPr>
              <w:t>EARs may be requested by centre staff or candidates if there are reasonable grounds for believing there has been an error in marking. The candidate’s consent is required before any EAR is requested.</w:t>
            </w:r>
          </w:p>
          <w:p w14:paraId="21CD5205" w14:textId="77777777" w:rsidR="00B305DD" w:rsidRPr="00BD4E61" w:rsidRDefault="00B305DD" w:rsidP="00B305DD">
            <w:pPr>
              <w:rPr>
                <w:rFonts w:ascii="Tahoma" w:hAnsi="Tahoma" w:cs="Tahoma"/>
              </w:rPr>
            </w:pPr>
          </w:p>
          <w:p w14:paraId="5CD054F8" w14:textId="77777777" w:rsidR="00B305DD" w:rsidRPr="00BD4E61" w:rsidRDefault="00B305DD" w:rsidP="00B305DD">
            <w:pPr>
              <w:rPr>
                <w:rFonts w:ascii="Tahoma" w:hAnsi="Tahoma" w:cs="Tahoma"/>
              </w:rPr>
            </w:pPr>
            <w:r w:rsidRPr="00BD4E61">
              <w:rPr>
                <w:rFonts w:ascii="Tahoma" w:hAnsi="Tahoma" w:cs="Tahoma"/>
              </w:rPr>
              <w:t>If a result is queried, the Exams Officer, teaching staff and Head of Centre will investigate the feasibility of asking for a re-mark at the centre's expense.</w:t>
            </w:r>
          </w:p>
          <w:p w14:paraId="3F588F0D" w14:textId="77777777" w:rsidR="00B305DD" w:rsidRPr="00BD4E61" w:rsidRDefault="00B305DD" w:rsidP="00B305DD">
            <w:pPr>
              <w:rPr>
                <w:rFonts w:ascii="Tahoma" w:hAnsi="Tahoma" w:cs="Tahoma"/>
              </w:rPr>
            </w:pPr>
          </w:p>
          <w:p w14:paraId="4374C136" w14:textId="77777777" w:rsidR="00B305DD" w:rsidRPr="00BD4E61" w:rsidRDefault="00B305DD" w:rsidP="00B305DD">
            <w:pPr>
              <w:rPr>
                <w:rFonts w:ascii="Tahoma" w:hAnsi="Tahoma" w:cs="Tahoma"/>
              </w:rPr>
            </w:pPr>
            <w:r w:rsidRPr="00BD4E61">
              <w:rPr>
                <w:rFonts w:ascii="Tahoma" w:hAnsi="Tahoma" w:cs="Tahoma"/>
              </w:rPr>
              <w:t>When the centre does not support a candidate’s or parent’s request for an EAR, a candidate may apply to have an enquiry carried out. If a candidate requires this against the advice of subject staff, they will be charged.</w:t>
            </w:r>
          </w:p>
          <w:p w14:paraId="71250623" w14:textId="77777777" w:rsidR="00B305DD" w:rsidRPr="00BD4E61" w:rsidRDefault="00B305DD" w:rsidP="00B305DD">
            <w:pPr>
              <w:keepNext/>
              <w:outlineLvl w:val="3"/>
              <w:rPr>
                <w:rFonts w:ascii="Tahoma" w:hAnsi="Tahoma" w:cs="Tahoma"/>
                <w:bCs/>
              </w:rPr>
            </w:pPr>
          </w:p>
          <w:p w14:paraId="34695E88" w14:textId="77777777" w:rsidR="00B305DD" w:rsidRPr="00BD4E61" w:rsidRDefault="00B305DD" w:rsidP="00B305DD">
            <w:pPr>
              <w:keepNext/>
              <w:outlineLvl w:val="3"/>
              <w:rPr>
                <w:rFonts w:ascii="Tahoma" w:hAnsi="Tahoma" w:cs="Tahoma"/>
                <w:bCs/>
              </w:rPr>
            </w:pPr>
            <w:r w:rsidRPr="00BD4E61">
              <w:rPr>
                <w:rFonts w:ascii="Tahoma" w:hAnsi="Tahoma" w:cs="Tahoma"/>
                <w:bCs/>
              </w:rPr>
              <w:t>All processing of EARs will be the responsibility of the</w:t>
            </w:r>
            <w:r w:rsidRPr="00BD4E61">
              <w:rPr>
                <w:rFonts w:ascii="Tahoma" w:hAnsi="Tahoma" w:cs="Tahoma"/>
                <w:bCs/>
                <w:color w:val="008000"/>
              </w:rPr>
              <w:t xml:space="preserve"> </w:t>
            </w:r>
            <w:r w:rsidRPr="00BD4E61">
              <w:rPr>
                <w:rFonts w:ascii="Tahoma" w:hAnsi="Tahoma" w:cs="Tahoma"/>
                <w:bCs/>
              </w:rPr>
              <w:t>Exams Office,</w:t>
            </w:r>
            <w:r w:rsidRPr="00BD4E61">
              <w:rPr>
                <w:rFonts w:ascii="Tahoma" w:hAnsi="Tahoma" w:cs="Tahoma"/>
                <w:bCs/>
                <w:i/>
              </w:rPr>
              <w:t xml:space="preserve"> </w:t>
            </w:r>
            <w:r w:rsidRPr="00BD4E61">
              <w:rPr>
                <w:rFonts w:ascii="Tahoma" w:hAnsi="Tahoma" w:cs="Tahoma"/>
                <w:bCs/>
              </w:rPr>
              <w:t>following the JCQ guidance.</w:t>
            </w:r>
          </w:p>
          <w:p w14:paraId="495C5DF3" w14:textId="77777777" w:rsidR="00B305DD" w:rsidRPr="00BD4E61" w:rsidRDefault="00B305DD" w:rsidP="00B305DD">
            <w:pPr>
              <w:keepNext/>
              <w:keepLines/>
              <w:outlineLvl w:val="3"/>
              <w:rPr>
                <w:rFonts w:ascii="Tahoma" w:hAnsi="Tahoma" w:cs="Tahoma"/>
                <w:b/>
                <w:bCs/>
                <w:i/>
                <w:iCs/>
              </w:rPr>
            </w:pPr>
          </w:p>
          <w:p w14:paraId="778D053F" w14:textId="77777777" w:rsidR="00B305DD" w:rsidRPr="00BD4E61" w:rsidRDefault="00B305DD" w:rsidP="00B305DD">
            <w:pPr>
              <w:keepNext/>
              <w:keepLines/>
              <w:outlineLvl w:val="3"/>
              <w:rPr>
                <w:rFonts w:ascii="Tahoma" w:hAnsi="Tahoma" w:cs="Tahoma"/>
                <w:b/>
                <w:bCs/>
                <w:i/>
                <w:iCs/>
              </w:rPr>
            </w:pPr>
            <w:r w:rsidRPr="00BD4E61">
              <w:rPr>
                <w:rFonts w:ascii="Tahoma" w:hAnsi="Tahoma" w:cs="Tahoma"/>
                <w:b/>
                <w:bCs/>
                <w:i/>
                <w:iCs/>
              </w:rPr>
              <w:t>ATS</w:t>
            </w:r>
          </w:p>
          <w:p w14:paraId="780F3725" w14:textId="77777777" w:rsidR="00B305DD" w:rsidRPr="00BD4E61" w:rsidRDefault="00B305DD" w:rsidP="00B305DD">
            <w:pPr>
              <w:rPr>
                <w:rFonts w:ascii="Tahoma" w:hAnsi="Tahoma" w:cs="Tahoma"/>
              </w:rPr>
            </w:pPr>
            <w:r w:rsidRPr="00BD4E61">
              <w:rPr>
                <w:rFonts w:ascii="Tahoma" w:hAnsi="Tahoma" w:cs="Tahoma"/>
              </w:rPr>
              <w:t xml:space="preserve">After the release of results, candidates may ask the Exams Officer to request the return of one or more of their exam papers.  They must complete and sign a form giving permission for this and pay the relevant fee before the Exam Board deadline.  </w:t>
            </w:r>
          </w:p>
          <w:p w14:paraId="7AC390FB" w14:textId="77777777" w:rsidR="00B305DD" w:rsidRPr="00BD4E61" w:rsidRDefault="00B305DD" w:rsidP="00B305DD">
            <w:pPr>
              <w:rPr>
                <w:rFonts w:ascii="Tahoma" w:hAnsi="Tahoma" w:cs="Tahoma"/>
              </w:rPr>
            </w:pPr>
            <w:r w:rsidRPr="00BD4E61">
              <w:rPr>
                <w:rFonts w:ascii="Tahoma" w:hAnsi="Tahoma" w:cs="Tahoma"/>
              </w:rPr>
              <w:t>Centre staff may also request scripts for investigation or for teaching purposes. For the latter, the consent of candidates must be obtained.</w:t>
            </w:r>
          </w:p>
          <w:p w14:paraId="33D40A48" w14:textId="2888716C" w:rsidR="00B305DD" w:rsidRPr="00BD4E61" w:rsidRDefault="00B305DD" w:rsidP="00B305DD">
            <w:pPr>
              <w:rPr>
                <w:rFonts w:ascii="Tahoma" w:hAnsi="Tahoma" w:cs="Tahoma"/>
              </w:rPr>
            </w:pPr>
            <w:r w:rsidRPr="00BD4E61">
              <w:rPr>
                <w:rFonts w:ascii="Tahoma" w:hAnsi="Tahoma" w:cs="Tahoma"/>
              </w:rPr>
              <w:t>GCSE re-marks cannot be applied for once a script has been returned.</w:t>
            </w:r>
          </w:p>
        </w:tc>
      </w:tr>
    </w:tbl>
    <w:p w14:paraId="5C83AF76" w14:textId="77777777" w:rsidR="00BD4E61" w:rsidRPr="00BD4E61" w:rsidRDefault="00BD4E61" w:rsidP="007F2DF6">
      <w:pPr>
        <w:pStyle w:val="ListParagraph"/>
        <w:numPr>
          <w:ilvl w:val="1"/>
          <w:numId w:val="59"/>
        </w:numPr>
        <w:spacing w:after="120" w:line="240" w:lineRule="auto"/>
        <w:rPr>
          <w:rFonts w:ascii="Tahoma" w:hAnsi="Tahoma" w:cs="Tahoma"/>
        </w:rPr>
      </w:pPr>
      <w:r w:rsidRPr="00BD4E61">
        <w:rPr>
          <w:rFonts w:ascii="Tahoma" w:hAnsi="Tahoma" w:cs="Tahoma"/>
        </w:rPr>
        <w:t>when and how certificates will be issued</w:t>
      </w:r>
    </w:p>
    <w:p w14:paraId="6151BE96" w14:textId="77777777" w:rsidR="009508C3" w:rsidRDefault="009508C3" w:rsidP="000276F0">
      <w:pPr>
        <w:rPr>
          <w:rStyle w:val="Strong"/>
          <w:rFonts w:ascii="Tahoma" w:hAnsi="Tahoma" w:cs="Tahoma"/>
          <w:color w:val="003399"/>
          <w:sz w:val="24"/>
          <w:szCs w:val="24"/>
          <w:lang w:val="en"/>
        </w:rPr>
      </w:pPr>
      <w:bookmarkStart w:id="47" w:name="_Toc114222530"/>
    </w:p>
    <w:p w14:paraId="42EF2F90" w14:textId="674F9132" w:rsidR="00BD4E61" w:rsidRPr="000E1A76" w:rsidRDefault="00BD4E61" w:rsidP="000E1A76">
      <w:pPr>
        <w:jc w:val="center"/>
        <w:rPr>
          <w:rStyle w:val="Strong"/>
          <w:rFonts w:ascii="Tahoma" w:hAnsi="Tahoma" w:cs="Tahoma"/>
          <w:color w:val="003399"/>
          <w:sz w:val="24"/>
          <w:szCs w:val="24"/>
          <w:u w:val="single"/>
          <w:lang w:val="en"/>
        </w:rPr>
      </w:pPr>
      <w:r w:rsidRPr="000E1A76">
        <w:rPr>
          <w:rStyle w:val="Strong"/>
          <w:rFonts w:ascii="Tahoma" w:hAnsi="Tahoma" w:cs="Tahoma"/>
          <w:color w:val="003399"/>
          <w:sz w:val="24"/>
          <w:szCs w:val="24"/>
          <w:u w:val="single"/>
          <w:lang w:val="en"/>
        </w:rPr>
        <w:t>Access to Scripts, Reviews of Results and Appeals Procedures</w:t>
      </w:r>
      <w:bookmarkEnd w:id="47"/>
    </w:p>
    <w:p w14:paraId="3D873643" w14:textId="77777777" w:rsidR="009508C3" w:rsidRDefault="009508C3" w:rsidP="00606D76">
      <w:pPr>
        <w:rPr>
          <w:rStyle w:val="Strong"/>
          <w:rFonts w:ascii="Tahoma" w:hAnsi="Tahoma" w:cs="Tahoma"/>
          <w:color w:val="003399"/>
          <w:sz w:val="24"/>
          <w:szCs w:val="24"/>
          <w:lang w:val="en"/>
        </w:rPr>
      </w:pPr>
      <w:bookmarkStart w:id="48" w:name="_Toc114222531"/>
    </w:p>
    <w:p w14:paraId="2FB48D23" w14:textId="35C6B0AD"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Dispatch of exam scripts</w:t>
      </w:r>
      <w:bookmarkEnd w:id="48"/>
    </w:p>
    <w:p w14:paraId="13B34B2D" w14:textId="7BDE8946" w:rsidR="00BD4E61" w:rsidRPr="00606D76" w:rsidRDefault="00BD4E61" w:rsidP="00606D76">
      <w:pPr>
        <w:rPr>
          <w:rStyle w:val="Strong"/>
          <w:rFonts w:ascii="Tahoma" w:hAnsi="Tahoma" w:cs="Tahoma"/>
          <w:color w:val="003399"/>
          <w:sz w:val="24"/>
          <w:szCs w:val="24"/>
          <w:lang w:val="en"/>
        </w:rPr>
      </w:pPr>
      <w:r w:rsidRPr="00606D76">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606D76">
        <w:rPr>
          <w:rStyle w:val="Strong"/>
          <w:rFonts w:ascii="Tahoma" w:hAnsi="Tahoma" w:cs="Tahoma"/>
          <w:color w:val="003399"/>
          <w:sz w:val="24"/>
          <w:szCs w:val="24"/>
          <w:lang w:val="en"/>
        </w:rPr>
        <w:t>fficer</w:t>
      </w:r>
    </w:p>
    <w:p w14:paraId="6057B385" w14:textId="77777777" w:rsidR="00BD4E61" w:rsidRPr="00BD4E61" w:rsidRDefault="00BD4E61" w:rsidP="007F2DF6">
      <w:pPr>
        <w:pStyle w:val="ListParagraph"/>
        <w:numPr>
          <w:ilvl w:val="0"/>
          <w:numId w:val="12"/>
        </w:numPr>
        <w:spacing w:after="120" w:line="240" w:lineRule="auto"/>
        <w:rPr>
          <w:rFonts w:ascii="Tahoma" w:hAnsi="Tahoma" w:cs="Tahoma"/>
        </w:rPr>
      </w:pPr>
      <w:r w:rsidRPr="00BD4E61">
        <w:rPr>
          <w:rFonts w:ascii="Tahoma" w:hAnsi="Tahoma" w:cs="Tahoma"/>
        </w:rPr>
        <w:t>Identifies and confirms arrangements for the dispatch of candidate exam scripts with the DfE (STA) ‘yellow label service’ or the awarding body where qualifications sit outside the scope of the service</w:t>
      </w:r>
    </w:p>
    <w:p w14:paraId="1282D0A3" w14:textId="77777777" w:rsidR="00B305DD" w:rsidRDefault="00B305DD" w:rsidP="00B305DD">
      <w:pPr>
        <w:rPr>
          <w:rStyle w:val="Strong"/>
          <w:rFonts w:ascii="Tahoma" w:hAnsi="Tahoma" w:cs="Tahoma"/>
          <w:color w:val="003399"/>
          <w:sz w:val="24"/>
          <w:szCs w:val="24"/>
          <w:lang w:val="en"/>
        </w:rPr>
      </w:pPr>
      <w:bookmarkStart w:id="49" w:name="_Toc114222532"/>
    </w:p>
    <w:p w14:paraId="1F8EDBAC" w14:textId="012EE91C" w:rsidR="00BD4E61" w:rsidRPr="00B305DD" w:rsidRDefault="00BD4E61" w:rsidP="00B305DD">
      <w:pPr>
        <w:rPr>
          <w:rStyle w:val="Strong"/>
          <w:rFonts w:ascii="Tahoma" w:hAnsi="Tahoma" w:cs="Tahoma"/>
          <w:color w:val="003399"/>
          <w:sz w:val="24"/>
          <w:szCs w:val="24"/>
          <w:lang w:val="en"/>
        </w:rPr>
      </w:pPr>
      <w:r w:rsidRPr="00B305DD">
        <w:rPr>
          <w:rStyle w:val="Strong"/>
          <w:rFonts w:ascii="Tahoma" w:hAnsi="Tahoma" w:cs="Tahoma"/>
          <w:color w:val="003399"/>
          <w:sz w:val="24"/>
          <w:szCs w:val="24"/>
          <w:lang w:val="en"/>
        </w:rPr>
        <w:t>Estimated grades</w:t>
      </w:r>
      <w:bookmarkEnd w:id="49"/>
    </w:p>
    <w:p w14:paraId="468E0D9B" w14:textId="77777777" w:rsidR="00BD4E61" w:rsidRPr="00B305DD" w:rsidRDefault="00BD4E61" w:rsidP="00B305DD">
      <w:pPr>
        <w:rPr>
          <w:rStyle w:val="Strong"/>
          <w:rFonts w:ascii="Tahoma" w:hAnsi="Tahoma" w:cs="Tahoma"/>
          <w:color w:val="003399"/>
          <w:sz w:val="24"/>
          <w:szCs w:val="24"/>
          <w:lang w:val="en"/>
        </w:rPr>
      </w:pPr>
      <w:r w:rsidRPr="00B305DD">
        <w:rPr>
          <w:rStyle w:val="Strong"/>
          <w:rFonts w:ascii="Tahoma" w:hAnsi="Tahoma" w:cs="Tahoma"/>
          <w:color w:val="003399"/>
          <w:sz w:val="24"/>
          <w:szCs w:val="24"/>
          <w:lang w:val="en"/>
        </w:rPr>
        <w:t>Senior leaders</w:t>
      </w:r>
    </w:p>
    <w:p w14:paraId="52ACCF05" w14:textId="77777777" w:rsidR="00BD4E61" w:rsidRPr="00BD4E61" w:rsidRDefault="00BD4E61" w:rsidP="007F2DF6">
      <w:pPr>
        <w:pStyle w:val="ListParagraph"/>
        <w:numPr>
          <w:ilvl w:val="0"/>
          <w:numId w:val="13"/>
        </w:numPr>
        <w:spacing w:after="120" w:line="240" w:lineRule="auto"/>
        <w:rPr>
          <w:rFonts w:ascii="Tahoma" w:hAnsi="Tahoma" w:cs="Tahoma"/>
        </w:rPr>
      </w:pPr>
      <w:r w:rsidRPr="00BD4E61">
        <w:rPr>
          <w:rFonts w:ascii="Tahoma" w:hAnsi="Tahoma" w:cs="Tahoma"/>
        </w:rPr>
        <w:t>Ensure teaching staff provide estimated grade information to the EO by the internal deadline (where this still may be required by the awarding body)</w:t>
      </w:r>
    </w:p>
    <w:p w14:paraId="4A8ED93E" w14:textId="30A48ED9"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 xml:space="preserve">Exam </w:t>
      </w:r>
      <w:r w:rsidR="00B305DD">
        <w:rPr>
          <w:rStyle w:val="Strong"/>
          <w:rFonts w:ascii="Tahoma" w:hAnsi="Tahoma" w:cs="Tahoma"/>
          <w:bCs w:val="0"/>
          <w:color w:val="003399"/>
          <w:sz w:val="24"/>
          <w:szCs w:val="24"/>
          <w:lang w:val="en"/>
        </w:rPr>
        <w:t>O</w:t>
      </w:r>
      <w:r w:rsidRPr="00B305DD">
        <w:rPr>
          <w:rStyle w:val="Strong"/>
          <w:rFonts w:ascii="Tahoma" w:hAnsi="Tahoma" w:cs="Tahoma"/>
          <w:bCs w:val="0"/>
          <w:color w:val="003399"/>
          <w:sz w:val="24"/>
          <w:szCs w:val="24"/>
          <w:lang w:val="en"/>
        </w:rPr>
        <w:t>fficer</w:t>
      </w:r>
    </w:p>
    <w:p w14:paraId="653104F9" w14:textId="77777777" w:rsidR="00BD4E61" w:rsidRPr="00BD4E61" w:rsidRDefault="00BD4E61" w:rsidP="007F2DF6">
      <w:pPr>
        <w:pStyle w:val="ListParagraph"/>
        <w:numPr>
          <w:ilvl w:val="0"/>
          <w:numId w:val="13"/>
        </w:numPr>
        <w:spacing w:after="120" w:line="240" w:lineRule="auto"/>
        <w:rPr>
          <w:rFonts w:ascii="Tahoma" w:hAnsi="Tahoma" w:cs="Tahoma"/>
        </w:rPr>
      </w:pPr>
      <w:r w:rsidRPr="00BD4E61">
        <w:rPr>
          <w:rFonts w:ascii="Tahoma" w:hAnsi="Tahoma" w:cs="Tahoma"/>
        </w:rPr>
        <w:t>Submits estimated grade information to awarding bodies to meet the external deadline (where this may still be required by the awarding body)</w:t>
      </w:r>
    </w:p>
    <w:p w14:paraId="2498C26A" w14:textId="77777777" w:rsidR="00BD4E61" w:rsidRPr="00BD4E61" w:rsidRDefault="00BD4E61" w:rsidP="007F2DF6">
      <w:pPr>
        <w:pStyle w:val="ListParagraph"/>
        <w:numPr>
          <w:ilvl w:val="0"/>
          <w:numId w:val="13"/>
        </w:numPr>
        <w:spacing w:after="120" w:line="240" w:lineRule="auto"/>
        <w:rPr>
          <w:rFonts w:ascii="Tahoma" w:hAnsi="Tahoma" w:cs="Tahoma"/>
        </w:rPr>
      </w:pPr>
      <w:r w:rsidRPr="00BD4E61">
        <w:rPr>
          <w:rFonts w:ascii="Tahoma" w:hAnsi="Tahoma" w:cs="Tahoma"/>
        </w:rPr>
        <w:t xml:space="preserve">Keeps a record to track what has been sent </w:t>
      </w:r>
    </w:p>
    <w:p w14:paraId="7AEF26E4" w14:textId="77777777" w:rsidR="00B305DD" w:rsidRDefault="00B305DD" w:rsidP="00B305DD">
      <w:pPr>
        <w:rPr>
          <w:rStyle w:val="Strong"/>
          <w:color w:val="003399"/>
          <w:sz w:val="24"/>
          <w:szCs w:val="24"/>
          <w:lang w:val="en"/>
        </w:rPr>
      </w:pPr>
      <w:bookmarkStart w:id="50" w:name="_Toc114222533"/>
    </w:p>
    <w:p w14:paraId="13671CF3" w14:textId="5C23D0BB" w:rsidR="00BD4E61" w:rsidRPr="000E1A76" w:rsidRDefault="00BD4E61" w:rsidP="000E1A76">
      <w:pPr>
        <w:jc w:val="center"/>
        <w:rPr>
          <w:rStyle w:val="Strong"/>
          <w:rFonts w:ascii="Tahoma" w:hAnsi="Tahoma" w:cs="Tahoma"/>
          <w:bCs w:val="0"/>
          <w:color w:val="003399"/>
          <w:sz w:val="24"/>
          <w:szCs w:val="24"/>
          <w:u w:val="single"/>
          <w:lang w:val="en"/>
        </w:rPr>
      </w:pPr>
      <w:r w:rsidRPr="000E1A76">
        <w:rPr>
          <w:rStyle w:val="Strong"/>
          <w:rFonts w:ascii="Tahoma" w:hAnsi="Tahoma" w:cs="Tahoma"/>
          <w:bCs w:val="0"/>
          <w:color w:val="003399"/>
          <w:sz w:val="24"/>
          <w:szCs w:val="24"/>
          <w:u w:val="single"/>
          <w:lang w:val="en"/>
        </w:rPr>
        <w:lastRenderedPageBreak/>
        <w:t>Internal assessment and endorsements</w:t>
      </w:r>
      <w:bookmarkEnd w:id="50"/>
    </w:p>
    <w:p w14:paraId="75CE51D8" w14:textId="1DB299CE"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 xml:space="preserve">Head of </w:t>
      </w:r>
      <w:r w:rsidR="000E1A76">
        <w:rPr>
          <w:rStyle w:val="Strong"/>
          <w:rFonts w:ascii="Tahoma" w:hAnsi="Tahoma" w:cs="Tahoma"/>
          <w:bCs w:val="0"/>
          <w:color w:val="003399"/>
          <w:sz w:val="24"/>
          <w:szCs w:val="24"/>
          <w:lang w:val="en"/>
        </w:rPr>
        <w:t>C</w:t>
      </w:r>
      <w:r w:rsidRPr="00B305DD">
        <w:rPr>
          <w:rStyle w:val="Strong"/>
          <w:rFonts w:ascii="Tahoma" w:hAnsi="Tahoma" w:cs="Tahoma"/>
          <w:bCs w:val="0"/>
          <w:color w:val="003399"/>
          <w:sz w:val="24"/>
          <w:szCs w:val="24"/>
          <w:lang w:val="en"/>
        </w:rPr>
        <w:t>entre</w:t>
      </w:r>
    </w:p>
    <w:p w14:paraId="0726B4D2"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 xml:space="preserve">Ensures procedures are in place for candidates to appeal internal assessment decisions and make requests for reviews of marking </w:t>
      </w:r>
    </w:p>
    <w:p w14:paraId="4377D991" w14:textId="77777777" w:rsidR="009508C3" w:rsidRDefault="009508C3" w:rsidP="00B305DD">
      <w:pPr>
        <w:rPr>
          <w:rStyle w:val="Strong"/>
          <w:rFonts w:ascii="Tahoma" w:hAnsi="Tahoma" w:cs="Tahoma"/>
          <w:bCs w:val="0"/>
          <w:color w:val="003399"/>
          <w:sz w:val="24"/>
          <w:szCs w:val="24"/>
          <w:lang w:val="en"/>
        </w:rPr>
      </w:pPr>
    </w:p>
    <w:p w14:paraId="72F39EBF" w14:textId="47461D06"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 xml:space="preserve">ALS </w:t>
      </w:r>
      <w:proofErr w:type="gramStart"/>
      <w:r w:rsidR="000E1A76">
        <w:rPr>
          <w:rStyle w:val="Strong"/>
          <w:rFonts w:ascii="Tahoma" w:hAnsi="Tahoma" w:cs="Tahoma"/>
          <w:bCs w:val="0"/>
          <w:color w:val="003399"/>
          <w:sz w:val="24"/>
          <w:szCs w:val="24"/>
          <w:lang w:val="en"/>
        </w:rPr>
        <w:t>L</w:t>
      </w:r>
      <w:r w:rsidRPr="00B305DD">
        <w:rPr>
          <w:rStyle w:val="Strong"/>
          <w:rFonts w:ascii="Tahoma" w:hAnsi="Tahoma" w:cs="Tahoma"/>
          <w:bCs w:val="0"/>
          <w:color w:val="003399"/>
          <w:sz w:val="24"/>
          <w:szCs w:val="24"/>
          <w:lang w:val="en"/>
        </w:rPr>
        <w:t>ead</w:t>
      </w:r>
      <w:proofErr w:type="gramEnd"/>
      <w:r w:rsidRPr="00B305DD">
        <w:rPr>
          <w:rStyle w:val="Strong"/>
          <w:rFonts w:ascii="Tahoma" w:hAnsi="Tahoma" w:cs="Tahoma"/>
          <w:bCs w:val="0"/>
          <w:color w:val="003399"/>
          <w:sz w:val="24"/>
          <w:szCs w:val="24"/>
          <w:lang w:val="en"/>
        </w:rPr>
        <w:t>/SENCo</w:t>
      </w:r>
    </w:p>
    <w:p w14:paraId="071E0A03"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Liaises with teaching staff to implement appropriate access arrangements for candidates undertaking internal assessments and practical endorsements</w:t>
      </w:r>
    </w:p>
    <w:p w14:paraId="71C07819" w14:textId="77777777" w:rsidR="009508C3" w:rsidRDefault="009508C3" w:rsidP="00B305DD">
      <w:pPr>
        <w:rPr>
          <w:rStyle w:val="Strong"/>
          <w:rFonts w:ascii="Tahoma" w:hAnsi="Tahoma" w:cs="Tahoma"/>
          <w:bCs w:val="0"/>
          <w:color w:val="003399"/>
          <w:sz w:val="24"/>
          <w:szCs w:val="24"/>
          <w:lang w:val="en"/>
        </w:rPr>
      </w:pPr>
    </w:p>
    <w:p w14:paraId="2672DC0C" w14:textId="67E25AC0"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Teaching staff</w:t>
      </w:r>
    </w:p>
    <w:p w14:paraId="1F7092BA"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Support the ALS lead/SENCo in implementing appropriate access arrangements for candidates undertaking internal assessments and practical endorsements</w:t>
      </w:r>
    </w:p>
    <w:p w14:paraId="3CB99F4B"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 xml:space="preserve">Assess and authenticate candidates’ work </w:t>
      </w:r>
    </w:p>
    <w:p w14:paraId="3820E327"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Assess endorsed components</w:t>
      </w:r>
    </w:p>
    <w:p w14:paraId="60B72004" w14:textId="77777777" w:rsidR="00BD4E61" w:rsidRPr="00BD4E61" w:rsidRDefault="00BD4E61" w:rsidP="007F2DF6">
      <w:pPr>
        <w:pStyle w:val="ListParagraph"/>
        <w:numPr>
          <w:ilvl w:val="0"/>
          <w:numId w:val="6"/>
        </w:numPr>
        <w:spacing w:after="120" w:line="240" w:lineRule="auto"/>
        <w:rPr>
          <w:rFonts w:ascii="Tahoma" w:hAnsi="Tahoma" w:cs="Tahoma"/>
        </w:rPr>
      </w:pPr>
      <w:r w:rsidRPr="00BD4E61">
        <w:rPr>
          <w:rFonts w:ascii="Tahoma" w:hAnsi="Tahoma" w:cs="Tahoma"/>
        </w:rPr>
        <w:t>Ensure candidates are informed of centre assessed marks prior to marks being submitted to awarding bodies</w:t>
      </w:r>
    </w:p>
    <w:p w14:paraId="5E1AB33B" w14:textId="77777777" w:rsidR="009508C3" w:rsidRDefault="009508C3" w:rsidP="00B305DD">
      <w:pPr>
        <w:rPr>
          <w:rStyle w:val="Strong"/>
          <w:rFonts w:ascii="Tahoma" w:hAnsi="Tahoma" w:cs="Tahoma"/>
          <w:bCs w:val="0"/>
          <w:color w:val="003399"/>
          <w:sz w:val="24"/>
          <w:szCs w:val="24"/>
          <w:lang w:val="en"/>
        </w:rPr>
      </w:pPr>
    </w:p>
    <w:p w14:paraId="6C5412EA" w14:textId="7FCC5D0D"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Senior leaders</w:t>
      </w:r>
    </w:p>
    <w:p w14:paraId="70669690" w14:textId="77777777" w:rsidR="00BD4E61" w:rsidRPr="00BD4E61" w:rsidRDefault="00BD4E61" w:rsidP="007F2DF6">
      <w:pPr>
        <w:pStyle w:val="ListParagraph"/>
        <w:numPr>
          <w:ilvl w:val="0"/>
          <w:numId w:val="60"/>
        </w:numPr>
        <w:spacing w:after="120" w:line="240" w:lineRule="auto"/>
        <w:rPr>
          <w:rFonts w:ascii="Tahoma" w:hAnsi="Tahoma" w:cs="Tahoma"/>
        </w:rPr>
      </w:pPr>
      <w:r w:rsidRPr="00BD4E61">
        <w:rPr>
          <w:rFonts w:ascii="Tahoma" w:hAnsi="Tahoma" w:cs="Tahoma"/>
        </w:rPr>
        <w:t>Ensure teaching staff assess and authenticate candidates’ work to the awarding body requirements</w:t>
      </w:r>
    </w:p>
    <w:p w14:paraId="2AAB0062" w14:textId="77777777" w:rsidR="00BD4E61" w:rsidRPr="00BD4E61" w:rsidRDefault="00BD4E61" w:rsidP="007F2DF6">
      <w:pPr>
        <w:pStyle w:val="ListParagraph"/>
        <w:numPr>
          <w:ilvl w:val="0"/>
          <w:numId w:val="60"/>
        </w:numPr>
        <w:spacing w:after="120" w:line="240" w:lineRule="auto"/>
        <w:rPr>
          <w:rFonts w:ascii="Tahoma" w:hAnsi="Tahoma" w:cs="Tahoma"/>
        </w:rPr>
      </w:pPr>
      <w:r w:rsidRPr="00BD4E61">
        <w:rPr>
          <w:rFonts w:ascii="Tahoma" w:hAnsi="Tahoma" w:cs="Tahoma"/>
        </w:rPr>
        <w:t>Ensure teaching staff assess endorsed components according to awarding body requirements</w:t>
      </w:r>
    </w:p>
    <w:p w14:paraId="7D3A82FE" w14:textId="77777777" w:rsidR="00BD4E61" w:rsidRPr="00BD4E61" w:rsidRDefault="00BD4E61" w:rsidP="007F2DF6">
      <w:pPr>
        <w:pStyle w:val="ListParagraph"/>
        <w:numPr>
          <w:ilvl w:val="0"/>
          <w:numId w:val="60"/>
        </w:numPr>
        <w:spacing w:after="120" w:line="240" w:lineRule="auto"/>
        <w:rPr>
          <w:rFonts w:ascii="Tahoma" w:hAnsi="Tahoma" w:cs="Tahoma"/>
        </w:rPr>
      </w:pPr>
      <w:r w:rsidRPr="00BD4E61">
        <w:rPr>
          <w:rFonts w:ascii="Tahoma" w:hAnsi="Tahoma" w:cs="Tahoma"/>
        </w:rPr>
        <w:t>Ensure teaching staff provide marks for internally assessed components and grades for endorsements of qualifications to the EO to the internal deadline</w:t>
      </w:r>
    </w:p>
    <w:p w14:paraId="48C050D8" w14:textId="77777777" w:rsidR="00BD4E61" w:rsidRPr="00BD4E61" w:rsidRDefault="00BD4E61" w:rsidP="007F2DF6">
      <w:pPr>
        <w:pStyle w:val="ListParagraph"/>
        <w:numPr>
          <w:ilvl w:val="0"/>
          <w:numId w:val="60"/>
        </w:numPr>
        <w:spacing w:after="120" w:line="240" w:lineRule="auto"/>
        <w:rPr>
          <w:rFonts w:ascii="Tahoma" w:hAnsi="Tahoma" w:cs="Tahoma"/>
        </w:rPr>
      </w:pPr>
      <w:r w:rsidRPr="00BD4E61">
        <w:rPr>
          <w:rFonts w:ascii="Tahoma" w:hAnsi="Tahoma" w:cs="Tahoma"/>
        </w:rPr>
        <w:t>Ensure teaching staff provide required samples of work for moderation and sample recordings for monitoring to the EO to the internal deadline</w:t>
      </w:r>
    </w:p>
    <w:p w14:paraId="547DF782" w14:textId="77777777" w:rsidR="009508C3" w:rsidRDefault="009508C3" w:rsidP="00B305DD">
      <w:pPr>
        <w:rPr>
          <w:rStyle w:val="Strong"/>
          <w:rFonts w:ascii="Tahoma" w:hAnsi="Tahoma" w:cs="Tahoma"/>
          <w:bCs w:val="0"/>
          <w:color w:val="003399"/>
          <w:sz w:val="24"/>
          <w:szCs w:val="24"/>
          <w:lang w:val="en"/>
        </w:rPr>
      </w:pPr>
    </w:p>
    <w:p w14:paraId="14EA5101" w14:textId="53D37C5C"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 xml:space="preserve">Exam </w:t>
      </w:r>
      <w:r w:rsidR="00BE702E">
        <w:rPr>
          <w:rStyle w:val="Strong"/>
          <w:rFonts w:ascii="Tahoma" w:hAnsi="Tahoma" w:cs="Tahoma"/>
          <w:bCs w:val="0"/>
          <w:color w:val="003399"/>
          <w:sz w:val="24"/>
          <w:szCs w:val="24"/>
          <w:lang w:val="en"/>
        </w:rPr>
        <w:t>O</w:t>
      </w:r>
      <w:r w:rsidRPr="00B305DD">
        <w:rPr>
          <w:rStyle w:val="Strong"/>
          <w:rFonts w:ascii="Tahoma" w:hAnsi="Tahoma" w:cs="Tahoma"/>
          <w:bCs w:val="0"/>
          <w:color w:val="003399"/>
          <w:sz w:val="24"/>
          <w:szCs w:val="24"/>
          <w:lang w:val="en"/>
        </w:rPr>
        <w:t>fficer</w:t>
      </w:r>
    </w:p>
    <w:p w14:paraId="7C32415E" w14:textId="77777777" w:rsidR="00BD4E61" w:rsidRPr="00BD4E61" w:rsidRDefault="00BD4E61" w:rsidP="007F2DF6">
      <w:pPr>
        <w:pStyle w:val="ListParagraph"/>
        <w:numPr>
          <w:ilvl w:val="0"/>
          <w:numId w:val="61"/>
        </w:numPr>
        <w:spacing w:after="120" w:line="240" w:lineRule="auto"/>
        <w:rPr>
          <w:rFonts w:ascii="Tahoma" w:hAnsi="Tahoma" w:cs="Tahoma"/>
        </w:rPr>
      </w:pPr>
      <w:r w:rsidRPr="00BD4E61">
        <w:rPr>
          <w:rFonts w:ascii="Tahoma" w:hAnsi="Tahoma" w:cs="Tahoma"/>
        </w:rPr>
        <w:t>Submits marks, endorsement grades and samples to awarding bodies/moderators/monitors to meet the external deadline</w:t>
      </w:r>
    </w:p>
    <w:p w14:paraId="2F02A138" w14:textId="77777777" w:rsidR="00BD4E61" w:rsidRPr="00BD4E61" w:rsidRDefault="00BD4E61" w:rsidP="007F2DF6">
      <w:pPr>
        <w:pStyle w:val="ListParagraph"/>
        <w:numPr>
          <w:ilvl w:val="0"/>
          <w:numId w:val="61"/>
        </w:numPr>
        <w:spacing w:after="120" w:line="240" w:lineRule="auto"/>
        <w:rPr>
          <w:rFonts w:ascii="Tahoma" w:hAnsi="Tahoma" w:cs="Tahoma"/>
        </w:rPr>
      </w:pPr>
      <w:r w:rsidRPr="00BD4E61">
        <w:rPr>
          <w:rFonts w:ascii="Tahoma" w:hAnsi="Tahoma" w:cs="Tahoma"/>
        </w:rPr>
        <w:t xml:space="preserve">Keeps a record to track what has been sent </w:t>
      </w:r>
    </w:p>
    <w:p w14:paraId="12EFB4BE" w14:textId="77777777" w:rsidR="00BD4E61" w:rsidRPr="00BD4E61" w:rsidRDefault="00BD4E61" w:rsidP="007F2DF6">
      <w:pPr>
        <w:pStyle w:val="ListParagraph"/>
        <w:numPr>
          <w:ilvl w:val="0"/>
          <w:numId w:val="61"/>
        </w:numPr>
        <w:spacing w:after="120" w:line="240" w:lineRule="auto"/>
        <w:rPr>
          <w:rFonts w:ascii="Tahoma" w:hAnsi="Tahoma" w:cs="Tahoma"/>
        </w:rPr>
      </w:pPr>
      <w:r w:rsidRPr="00BD4E61">
        <w:rPr>
          <w:rFonts w:ascii="Tahoma" w:hAnsi="Tahoma" w:cs="Tahoma"/>
        </w:rPr>
        <w:t xml:space="preserve">Logs moderated samples returned to the centre  </w:t>
      </w:r>
    </w:p>
    <w:p w14:paraId="10F596DF" w14:textId="77777777" w:rsidR="00BD4E61" w:rsidRPr="00BD4E61" w:rsidRDefault="00BD4E61" w:rsidP="007F2DF6">
      <w:pPr>
        <w:pStyle w:val="ListParagraph"/>
        <w:numPr>
          <w:ilvl w:val="0"/>
          <w:numId w:val="61"/>
        </w:numPr>
        <w:spacing w:after="120" w:line="240" w:lineRule="auto"/>
        <w:rPr>
          <w:rFonts w:ascii="Tahoma" w:hAnsi="Tahoma" w:cs="Tahoma"/>
        </w:rPr>
      </w:pPr>
      <w:r w:rsidRPr="00BD4E61">
        <w:rPr>
          <w:rFonts w:ascii="Tahoma" w:hAnsi="Tahoma" w:cs="Tahoma"/>
        </w:rPr>
        <w:t>Ensures teaching staff are aware of the requirements in terms of retention and subsequent disposal of candidates’ work</w:t>
      </w:r>
    </w:p>
    <w:p w14:paraId="644ECF95" w14:textId="77777777" w:rsidR="009508C3" w:rsidRDefault="009508C3" w:rsidP="00B305DD">
      <w:pPr>
        <w:rPr>
          <w:rStyle w:val="Strong"/>
          <w:rFonts w:ascii="Tahoma" w:hAnsi="Tahoma" w:cs="Tahoma"/>
          <w:bCs w:val="0"/>
          <w:color w:val="003399"/>
          <w:sz w:val="24"/>
          <w:szCs w:val="24"/>
          <w:lang w:val="en"/>
        </w:rPr>
      </w:pPr>
    </w:p>
    <w:p w14:paraId="38A9A52E" w14:textId="7F8D2198"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Candidates</w:t>
      </w:r>
    </w:p>
    <w:p w14:paraId="5F32AA14" w14:textId="77777777" w:rsidR="00BD4E61" w:rsidRPr="00BD4E61" w:rsidRDefault="00BD4E61" w:rsidP="007F2DF6">
      <w:pPr>
        <w:pStyle w:val="ListParagraph"/>
        <w:numPr>
          <w:ilvl w:val="0"/>
          <w:numId w:val="13"/>
        </w:numPr>
        <w:spacing w:after="120" w:line="240" w:lineRule="auto"/>
        <w:rPr>
          <w:rFonts w:ascii="Tahoma" w:hAnsi="Tahoma" w:cs="Tahoma"/>
        </w:rPr>
      </w:pPr>
      <w:r w:rsidRPr="00BD4E61">
        <w:rPr>
          <w:rFonts w:ascii="Tahoma" w:hAnsi="Tahoma" w:cs="Tahoma"/>
        </w:rPr>
        <w:t>Authenticate their work as required by the awarding body</w:t>
      </w:r>
    </w:p>
    <w:p w14:paraId="16402362" w14:textId="77777777" w:rsidR="009508C3" w:rsidRDefault="009508C3" w:rsidP="00B305DD">
      <w:pPr>
        <w:rPr>
          <w:rStyle w:val="Strong"/>
          <w:rFonts w:ascii="Tahoma" w:hAnsi="Tahoma" w:cs="Tahoma"/>
          <w:color w:val="003399"/>
          <w:sz w:val="24"/>
          <w:szCs w:val="24"/>
          <w:lang w:val="en"/>
        </w:rPr>
      </w:pPr>
      <w:bookmarkStart w:id="51" w:name="_Toc114222534"/>
    </w:p>
    <w:p w14:paraId="74C778D9" w14:textId="77777777" w:rsidR="009508C3" w:rsidRDefault="009508C3" w:rsidP="00B305DD">
      <w:pPr>
        <w:rPr>
          <w:rStyle w:val="Strong"/>
          <w:rFonts w:ascii="Tahoma" w:hAnsi="Tahoma" w:cs="Tahoma"/>
          <w:color w:val="003399"/>
          <w:sz w:val="24"/>
          <w:szCs w:val="24"/>
          <w:lang w:val="en"/>
        </w:rPr>
      </w:pPr>
    </w:p>
    <w:p w14:paraId="35B3AF56" w14:textId="4D146806" w:rsidR="00BD4E61" w:rsidRPr="000E1A76" w:rsidRDefault="00BD4E61" w:rsidP="000E1A76">
      <w:pPr>
        <w:jc w:val="center"/>
        <w:rPr>
          <w:rStyle w:val="Strong"/>
          <w:rFonts w:ascii="Tahoma" w:hAnsi="Tahoma" w:cs="Tahoma"/>
          <w:color w:val="003399"/>
          <w:sz w:val="24"/>
          <w:szCs w:val="24"/>
          <w:u w:val="single"/>
          <w:lang w:val="en"/>
        </w:rPr>
      </w:pPr>
      <w:r w:rsidRPr="000E1A76">
        <w:rPr>
          <w:rStyle w:val="Strong"/>
          <w:rFonts w:ascii="Tahoma" w:hAnsi="Tahoma" w:cs="Tahoma"/>
          <w:color w:val="003399"/>
          <w:sz w:val="24"/>
          <w:szCs w:val="24"/>
          <w:u w:val="single"/>
          <w:lang w:val="en"/>
        </w:rPr>
        <w:lastRenderedPageBreak/>
        <w:t>Invigilation</w:t>
      </w:r>
      <w:bookmarkEnd w:id="51"/>
    </w:p>
    <w:p w14:paraId="495A4990" w14:textId="5E0A6078" w:rsidR="00BD4E61" w:rsidRPr="00B305DD" w:rsidRDefault="00BD4E61" w:rsidP="00B305DD">
      <w:pPr>
        <w:rPr>
          <w:rStyle w:val="Strong"/>
          <w:rFonts w:ascii="Tahoma" w:hAnsi="Tahoma" w:cs="Tahoma"/>
          <w:color w:val="003399"/>
          <w:sz w:val="24"/>
          <w:szCs w:val="24"/>
          <w:lang w:val="en"/>
        </w:rPr>
      </w:pPr>
      <w:r w:rsidRPr="00B305DD">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B305DD">
        <w:rPr>
          <w:rStyle w:val="Strong"/>
          <w:rFonts w:ascii="Tahoma" w:hAnsi="Tahoma" w:cs="Tahoma"/>
          <w:color w:val="003399"/>
          <w:sz w:val="24"/>
          <w:szCs w:val="24"/>
          <w:lang w:val="en"/>
        </w:rPr>
        <w:t>fficer</w:t>
      </w:r>
    </w:p>
    <w:p w14:paraId="27C4F28E" w14:textId="77777777" w:rsidR="00BD4E61" w:rsidRPr="00BD4E61" w:rsidRDefault="00BD4E61" w:rsidP="007F2DF6">
      <w:pPr>
        <w:pStyle w:val="ListParagraph"/>
        <w:numPr>
          <w:ilvl w:val="0"/>
          <w:numId w:val="62"/>
        </w:numPr>
        <w:spacing w:after="120" w:line="240" w:lineRule="auto"/>
        <w:rPr>
          <w:rFonts w:ascii="Tahoma" w:hAnsi="Tahoma" w:cs="Tahoma"/>
        </w:rPr>
      </w:pPr>
      <w:r w:rsidRPr="00BD4E61">
        <w:rPr>
          <w:rFonts w:ascii="Tahoma" w:hAnsi="Tahoma" w:cs="Tahoma"/>
        </w:rPr>
        <w:t xml:space="preserve">Provides an annually reviewed/updated invigilator handbook to invigilators, </w:t>
      </w:r>
      <w:bookmarkStart w:id="52" w:name="_Hlk528957066"/>
      <w:r w:rsidRPr="00BD4E61">
        <w:rPr>
          <w:rFonts w:ascii="Tahoma" w:hAnsi="Tahoma" w:cs="Tahoma"/>
        </w:rPr>
        <w:t>trains new invigilators on the current regulations on appointment and updates experienced invigilators on an annual basis of any regulation changes and any changes to centre-specific processes</w:t>
      </w:r>
    </w:p>
    <w:bookmarkEnd w:id="52"/>
    <w:p w14:paraId="4999F1E0" w14:textId="77777777" w:rsidR="00BD4E61" w:rsidRPr="00BD4E61" w:rsidRDefault="00BD4E61" w:rsidP="007F2DF6">
      <w:pPr>
        <w:pStyle w:val="ListParagraph"/>
        <w:numPr>
          <w:ilvl w:val="0"/>
          <w:numId w:val="62"/>
        </w:numPr>
        <w:spacing w:after="120" w:line="240" w:lineRule="auto"/>
        <w:rPr>
          <w:rFonts w:ascii="Tahoma" w:hAnsi="Tahoma" w:cs="Tahoma"/>
        </w:rPr>
      </w:pPr>
      <w:r w:rsidRPr="00BD4E61">
        <w:rPr>
          <w:rFonts w:ascii="Tahoma" w:hAnsi="Tahoma" w:cs="Tahoma"/>
        </w:rPr>
        <w:t xml:space="preserve">Deploys invigilators effectively to exam rooms throughout an exam series (including the provision of a roving invigilator where a candidate and invigilator (acting as a practical assistant, reader or scribe) are accommodated on a 1:1 basis </w:t>
      </w:r>
      <w:bookmarkStart w:id="53" w:name="_Hlk528957249"/>
      <w:r w:rsidRPr="00BD4E61">
        <w:rPr>
          <w:rFonts w:ascii="Tahoma" w:hAnsi="Tahoma" w:cs="Tahoma"/>
        </w:rPr>
        <w:t>to enter the room at regular intervals in order to observe the conducting of the exam, ensure all relevant rules are being adhered to and to support the practical assistant/reader and/or scribe in maintaining the integrity of the exam)</w:t>
      </w:r>
    </w:p>
    <w:bookmarkEnd w:id="53"/>
    <w:p w14:paraId="31E0F25F" w14:textId="77777777" w:rsidR="00BD4E61" w:rsidRPr="00BD4E61" w:rsidRDefault="00BD4E61" w:rsidP="007F2DF6">
      <w:pPr>
        <w:pStyle w:val="ListParagraph"/>
        <w:numPr>
          <w:ilvl w:val="0"/>
          <w:numId w:val="62"/>
        </w:numPr>
        <w:spacing w:after="120" w:line="240" w:lineRule="auto"/>
        <w:rPr>
          <w:rFonts w:ascii="Tahoma" w:hAnsi="Tahoma" w:cs="Tahoma"/>
        </w:rPr>
      </w:pPr>
      <w:r w:rsidRPr="00BD4E61">
        <w:rPr>
          <w:rFonts w:ascii="Tahoma" w:hAnsi="Tahoma" w:cs="Tahoma"/>
        </w:rPr>
        <w:t>Allocates invigilators to exam rooms (or where supervising candidates due to a timetable clash) according to the required ratios</w:t>
      </w:r>
    </w:p>
    <w:p w14:paraId="1DBEF1BE" w14:textId="77777777" w:rsidR="00BD4E61" w:rsidRPr="00BD4E61" w:rsidRDefault="00BD4E61" w:rsidP="007F2DF6">
      <w:pPr>
        <w:pStyle w:val="ListParagraph"/>
        <w:numPr>
          <w:ilvl w:val="0"/>
          <w:numId w:val="62"/>
        </w:numPr>
        <w:spacing w:after="120" w:line="240" w:lineRule="auto"/>
        <w:rPr>
          <w:rFonts w:ascii="Tahoma" w:hAnsi="Tahoma" w:cs="Tahoma"/>
        </w:rPr>
      </w:pPr>
      <w:r w:rsidRPr="00BD4E61">
        <w:rPr>
          <w:rFonts w:ascii="Tahoma" w:hAnsi="Tahoma" w:cs="Tahoma"/>
        </w:rPr>
        <w:t>Liaises with the ALS lead/SENCo regarding the facilitation and invigilation of access arrangement candidates</w:t>
      </w:r>
    </w:p>
    <w:p w14:paraId="364BCDE2" w14:textId="77777777" w:rsidR="009508C3" w:rsidRDefault="009508C3" w:rsidP="00B305DD">
      <w:pPr>
        <w:rPr>
          <w:rStyle w:val="Strong"/>
          <w:rFonts w:ascii="Tahoma" w:hAnsi="Tahoma" w:cs="Tahoma"/>
          <w:color w:val="003399"/>
          <w:sz w:val="24"/>
          <w:szCs w:val="24"/>
          <w:lang w:val="en"/>
        </w:rPr>
      </w:pPr>
    </w:p>
    <w:p w14:paraId="414CC796" w14:textId="23740E0D" w:rsidR="00BD4E61" w:rsidRPr="00B305DD" w:rsidRDefault="00BD4E61" w:rsidP="00B305DD">
      <w:pPr>
        <w:rPr>
          <w:rStyle w:val="Strong"/>
          <w:rFonts w:ascii="Tahoma" w:hAnsi="Tahoma" w:cs="Tahoma"/>
          <w:color w:val="003399"/>
          <w:sz w:val="24"/>
          <w:szCs w:val="24"/>
          <w:lang w:val="en"/>
        </w:rPr>
      </w:pPr>
      <w:r w:rsidRPr="00B305DD">
        <w:rPr>
          <w:rStyle w:val="Strong"/>
          <w:rFonts w:ascii="Tahoma" w:hAnsi="Tahoma" w:cs="Tahoma"/>
          <w:color w:val="003399"/>
          <w:sz w:val="24"/>
          <w:szCs w:val="24"/>
          <w:lang w:val="en"/>
        </w:rPr>
        <w:t xml:space="preserve">ALS </w:t>
      </w:r>
      <w:proofErr w:type="gramStart"/>
      <w:r w:rsidRPr="00B305DD">
        <w:rPr>
          <w:rStyle w:val="Strong"/>
          <w:rFonts w:ascii="Tahoma" w:hAnsi="Tahoma" w:cs="Tahoma"/>
          <w:color w:val="003399"/>
          <w:sz w:val="24"/>
          <w:szCs w:val="24"/>
          <w:lang w:val="en"/>
        </w:rPr>
        <w:t>lead</w:t>
      </w:r>
      <w:proofErr w:type="gramEnd"/>
      <w:r w:rsidRPr="00B305DD">
        <w:rPr>
          <w:rStyle w:val="Strong"/>
          <w:rFonts w:ascii="Tahoma" w:hAnsi="Tahoma" w:cs="Tahoma"/>
          <w:color w:val="003399"/>
          <w:sz w:val="24"/>
          <w:szCs w:val="24"/>
          <w:lang w:val="en"/>
        </w:rPr>
        <w:t>/SENCo</w:t>
      </w:r>
    </w:p>
    <w:p w14:paraId="39919CDC" w14:textId="77777777" w:rsidR="00BD4E61" w:rsidRPr="00BD4E61" w:rsidRDefault="00BD4E61" w:rsidP="007F2DF6">
      <w:pPr>
        <w:pStyle w:val="ListParagraph"/>
        <w:numPr>
          <w:ilvl w:val="0"/>
          <w:numId w:val="10"/>
        </w:numPr>
        <w:spacing w:after="120" w:line="240" w:lineRule="auto"/>
        <w:rPr>
          <w:rFonts w:ascii="Tahoma" w:hAnsi="Tahoma" w:cs="Tahoma"/>
        </w:rPr>
      </w:pPr>
      <w:r w:rsidRPr="00BD4E61">
        <w:rPr>
          <w:rFonts w:ascii="Tahoma" w:hAnsi="Tahoma" w:cs="Tahoma"/>
        </w:rPr>
        <w:t>Liaises with the EO regarding facilitation and invigilation of access arrangement candidates</w:t>
      </w:r>
    </w:p>
    <w:p w14:paraId="7333961C" w14:textId="77777777" w:rsidR="009508C3" w:rsidRDefault="009508C3" w:rsidP="00B305DD">
      <w:pPr>
        <w:rPr>
          <w:rStyle w:val="Strong"/>
          <w:rFonts w:ascii="Tahoma" w:hAnsi="Tahoma" w:cs="Tahoma"/>
          <w:bCs w:val="0"/>
          <w:color w:val="003399"/>
          <w:sz w:val="24"/>
          <w:szCs w:val="24"/>
          <w:lang w:val="en"/>
        </w:rPr>
      </w:pPr>
    </w:p>
    <w:p w14:paraId="223B75D2" w14:textId="152623AE" w:rsidR="00BD4E61" w:rsidRPr="00B305DD" w:rsidRDefault="00BD4E61" w:rsidP="00B305DD">
      <w:pPr>
        <w:rPr>
          <w:rStyle w:val="Strong"/>
          <w:rFonts w:ascii="Tahoma" w:hAnsi="Tahoma" w:cs="Tahoma"/>
          <w:bCs w:val="0"/>
          <w:color w:val="003399"/>
          <w:sz w:val="24"/>
          <w:szCs w:val="24"/>
          <w:lang w:val="en"/>
        </w:rPr>
      </w:pPr>
      <w:r w:rsidRPr="00B305DD">
        <w:rPr>
          <w:rStyle w:val="Strong"/>
          <w:rFonts w:ascii="Tahoma" w:hAnsi="Tahoma" w:cs="Tahoma"/>
          <w:bCs w:val="0"/>
          <w:color w:val="003399"/>
          <w:sz w:val="24"/>
          <w:szCs w:val="24"/>
          <w:lang w:val="en"/>
        </w:rPr>
        <w:t>Invigilators</w:t>
      </w:r>
    </w:p>
    <w:p w14:paraId="5E23C138" w14:textId="77777777" w:rsidR="00BD4E61" w:rsidRPr="00BD4E61" w:rsidRDefault="00BD4E61" w:rsidP="007F2DF6">
      <w:pPr>
        <w:pStyle w:val="ListParagraph"/>
        <w:numPr>
          <w:ilvl w:val="0"/>
          <w:numId w:val="9"/>
        </w:numPr>
        <w:spacing w:after="120" w:line="240" w:lineRule="auto"/>
        <w:rPr>
          <w:rFonts w:ascii="Tahoma" w:hAnsi="Tahoma" w:cs="Tahoma"/>
        </w:rPr>
      </w:pPr>
      <w:r w:rsidRPr="00BD4E61">
        <w:rPr>
          <w:rFonts w:ascii="Tahoma" w:hAnsi="Tahoma" w:cs="Tahoma"/>
        </w:rPr>
        <w:t>Provide information as requested on their availability to invigilate throughout an exam series</w:t>
      </w:r>
    </w:p>
    <w:p w14:paraId="7108046A" w14:textId="77777777" w:rsidR="009508C3" w:rsidRDefault="009508C3" w:rsidP="00F178B6">
      <w:pPr>
        <w:rPr>
          <w:rStyle w:val="Strong"/>
          <w:rFonts w:ascii="Tahoma" w:hAnsi="Tahoma" w:cs="Tahoma"/>
          <w:color w:val="003399"/>
          <w:sz w:val="24"/>
          <w:szCs w:val="24"/>
          <w:lang w:val="en"/>
        </w:rPr>
      </w:pPr>
      <w:bookmarkStart w:id="54" w:name="_Toc114222535"/>
    </w:p>
    <w:p w14:paraId="1CB86992" w14:textId="126BBF39" w:rsidR="00BD4E61" w:rsidRPr="000E1A76" w:rsidRDefault="00BD4E61" w:rsidP="000E1A76">
      <w:pPr>
        <w:jc w:val="center"/>
        <w:rPr>
          <w:rStyle w:val="Strong"/>
          <w:rFonts w:ascii="Tahoma" w:hAnsi="Tahoma" w:cs="Tahoma"/>
          <w:color w:val="003399"/>
          <w:sz w:val="24"/>
          <w:szCs w:val="24"/>
          <w:u w:val="single"/>
          <w:lang w:val="en"/>
        </w:rPr>
      </w:pPr>
      <w:r w:rsidRPr="000E1A76">
        <w:rPr>
          <w:rStyle w:val="Strong"/>
          <w:rFonts w:ascii="Tahoma" w:hAnsi="Tahoma" w:cs="Tahoma"/>
          <w:color w:val="003399"/>
          <w:sz w:val="24"/>
          <w:szCs w:val="24"/>
          <w:u w:val="single"/>
          <w:lang w:val="en"/>
        </w:rPr>
        <w:t>JCQ Centre Inspections</w:t>
      </w:r>
      <w:bookmarkEnd w:id="54"/>
    </w:p>
    <w:p w14:paraId="06331DF9" w14:textId="77777777" w:rsidR="009508C3" w:rsidRDefault="009508C3" w:rsidP="00F178B6">
      <w:pPr>
        <w:rPr>
          <w:rStyle w:val="Strong"/>
          <w:rFonts w:ascii="Tahoma" w:hAnsi="Tahoma" w:cs="Tahoma"/>
          <w:color w:val="003399"/>
          <w:sz w:val="24"/>
          <w:szCs w:val="24"/>
          <w:lang w:val="en"/>
        </w:rPr>
      </w:pPr>
    </w:p>
    <w:p w14:paraId="69B6D2EA" w14:textId="2AC89468" w:rsidR="00BD4E61" w:rsidRPr="00F178B6" w:rsidRDefault="00BD4E61" w:rsidP="00F178B6">
      <w:pPr>
        <w:rPr>
          <w:rStyle w:val="Strong"/>
          <w:rFonts w:ascii="Tahoma" w:hAnsi="Tahoma" w:cs="Tahoma"/>
          <w:color w:val="003399"/>
          <w:sz w:val="24"/>
          <w:szCs w:val="24"/>
          <w:lang w:val="en"/>
        </w:rPr>
      </w:pPr>
      <w:r w:rsidRPr="00F178B6">
        <w:rPr>
          <w:rStyle w:val="Strong"/>
          <w:rFonts w:ascii="Tahoma" w:hAnsi="Tahoma" w:cs="Tahoma"/>
          <w:color w:val="003399"/>
          <w:sz w:val="24"/>
          <w:szCs w:val="24"/>
          <w:lang w:val="en"/>
        </w:rPr>
        <w:t xml:space="preserve">Exam </w:t>
      </w:r>
      <w:r w:rsidR="009508C3">
        <w:rPr>
          <w:rStyle w:val="Strong"/>
          <w:rFonts w:ascii="Tahoma" w:hAnsi="Tahoma" w:cs="Tahoma"/>
          <w:color w:val="003399"/>
          <w:sz w:val="24"/>
          <w:szCs w:val="24"/>
          <w:lang w:val="en"/>
        </w:rPr>
        <w:t>O</w:t>
      </w:r>
      <w:r w:rsidRPr="00F178B6">
        <w:rPr>
          <w:rStyle w:val="Strong"/>
          <w:rFonts w:ascii="Tahoma" w:hAnsi="Tahoma" w:cs="Tahoma"/>
          <w:color w:val="003399"/>
          <w:sz w:val="24"/>
          <w:szCs w:val="24"/>
          <w:lang w:val="en"/>
        </w:rPr>
        <w:t>fficer or Senior leader</w:t>
      </w:r>
    </w:p>
    <w:p w14:paraId="25C642C9" w14:textId="77777777" w:rsidR="00BD4E61" w:rsidRPr="00BD4E61" w:rsidRDefault="00BD4E61" w:rsidP="007F2DF6">
      <w:pPr>
        <w:pStyle w:val="ListParagraph"/>
        <w:numPr>
          <w:ilvl w:val="0"/>
          <w:numId w:val="9"/>
        </w:numPr>
        <w:spacing w:after="120" w:line="240" w:lineRule="auto"/>
        <w:rPr>
          <w:rFonts w:ascii="Tahoma" w:hAnsi="Tahoma" w:cs="Tahoma"/>
        </w:rPr>
      </w:pPr>
      <w:r w:rsidRPr="00BD4E61">
        <w:rPr>
          <w:rFonts w:ascii="Tahoma" w:hAnsi="Tahoma" w:cs="Tahoma"/>
        </w:rPr>
        <w:t>Will accompany the Inspector throughout a visit</w:t>
      </w:r>
    </w:p>
    <w:p w14:paraId="41FCE273" w14:textId="77777777" w:rsidR="00BD4E61" w:rsidRPr="00BD4E61" w:rsidRDefault="00BD4E61" w:rsidP="00BD4E61">
      <w:pPr>
        <w:spacing w:after="120"/>
        <w:rPr>
          <w:rFonts w:ascii="Tahoma" w:hAnsi="Tahoma" w:cs="Tahoma"/>
        </w:rPr>
      </w:pPr>
      <w:r w:rsidRPr="00BD4E61">
        <w:rPr>
          <w:rFonts w:ascii="Tahoma" w:hAnsi="Tahoma" w:cs="Tahoma"/>
          <w:b/>
          <w:bCs/>
        </w:rPr>
        <w:t xml:space="preserve">ALS </w:t>
      </w:r>
      <w:proofErr w:type="gramStart"/>
      <w:r w:rsidRPr="00BD4E61">
        <w:rPr>
          <w:rFonts w:ascii="Tahoma" w:hAnsi="Tahoma" w:cs="Tahoma"/>
          <w:b/>
          <w:bCs/>
        </w:rPr>
        <w:t>lead</w:t>
      </w:r>
      <w:proofErr w:type="gramEnd"/>
      <w:r w:rsidRPr="00BD4E61">
        <w:rPr>
          <w:rFonts w:ascii="Tahoma" w:hAnsi="Tahoma" w:cs="Tahoma"/>
          <w:b/>
          <w:bCs/>
        </w:rPr>
        <w:t>/</w:t>
      </w:r>
      <w:r w:rsidRPr="00BD4E61">
        <w:rPr>
          <w:rFonts w:ascii="Tahoma" w:hAnsi="Tahoma" w:cs="Tahoma"/>
          <w:b/>
        </w:rPr>
        <w:t xml:space="preserve">SENCo </w:t>
      </w:r>
      <w:bookmarkStart w:id="55" w:name="_Hlk528957350"/>
      <w:r w:rsidRPr="00BD4E61">
        <w:rPr>
          <w:rFonts w:ascii="Tahoma" w:hAnsi="Tahoma" w:cs="Tahoma"/>
        </w:rPr>
        <w:t>or relevant</w:t>
      </w:r>
      <w:r w:rsidRPr="00BD4E61">
        <w:rPr>
          <w:rFonts w:ascii="Tahoma" w:hAnsi="Tahoma" w:cs="Tahoma"/>
          <w:b/>
        </w:rPr>
        <w:t xml:space="preserve"> Senior leader </w:t>
      </w:r>
      <w:r w:rsidRPr="00BD4E61">
        <w:rPr>
          <w:rFonts w:ascii="Tahoma" w:hAnsi="Tahoma" w:cs="Tahoma"/>
        </w:rPr>
        <w:t>(in the absence of the ALS lead/SENCo)</w:t>
      </w:r>
    </w:p>
    <w:p w14:paraId="1D882FEB" w14:textId="77777777" w:rsidR="00BD4E61" w:rsidRPr="00BD4E61" w:rsidRDefault="00BD4E61" w:rsidP="007F2DF6">
      <w:pPr>
        <w:pStyle w:val="ListParagraph"/>
        <w:numPr>
          <w:ilvl w:val="0"/>
          <w:numId w:val="9"/>
        </w:numPr>
        <w:spacing w:after="120" w:line="240" w:lineRule="auto"/>
        <w:rPr>
          <w:rFonts w:ascii="Tahoma" w:hAnsi="Tahoma" w:cs="Tahoma"/>
        </w:rPr>
      </w:pPr>
      <w:r w:rsidRPr="00BD4E61">
        <w:rPr>
          <w:rFonts w:ascii="Tahoma" w:hAnsi="Tahoma" w:cs="Tahoma"/>
        </w:rPr>
        <w:t>Will meet with the inspector when requested to provide documentary evidence regarding access arrangement candidates and address any questions the inspector may raise</w:t>
      </w:r>
    </w:p>
    <w:p w14:paraId="0CA3118E" w14:textId="5B9E5223" w:rsidR="00BD4E61" w:rsidRDefault="00BD4E61" w:rsidP="007F2DF6">
      <w:pPr>
        <w:pStyle w:val="ListParagraph"/>
        <w:numPr>
          <w:ilvl w:val="0"/>
          <w:numId w:val="9"/>
        </w:numPr>
        <w:spacing w:after="120" w:line="240" w:lineRule="auto"/>
        <w:rPr>
          <w:rFonts w:ascii="Tahoma" w:hAnsi="Tahoma" w:cs="Tahoma"/>
        </w:rPr>
      </w:pPr>
      <w:r w:rsidRPr="00BD4E61">
        <w:rPr>
          <w:rFonts w:ascii="Tahoma" w:hAnsi="Tahoma" w:cs="Tahoma"/>
        </w:rPr>
        <w:t>Ensures that information is readily available for inspection at the venue where the candidate is taking the exam(s)</w:t>
      </w:r>
    </w:p>
    <w:p w14:paraId="5F1EE500" w14:textId="77777777" w:rsidR="009508C3" w:rsidRDefault="009508C3" w:rsidP="009508C3">
      <w:pPr>
        <w:rPr>
          <w:rStyle w:val="Strong"/>
          <w:rFonts w:ascii="Tahoma" w:hAnsi="Tahoma" w:cs="Tahoma"/>
          <w:color w:val="003399"/>
          <w:sz w:val="24"/>
          <w:szCs w:val="24"/>
          <w:u w:val="single"/>
          <w:lang w:val="en"/>
        </w:rPr>
      </w:pPr>
    </w:p>
    <w:p w14:paraId="358AF04A" w14:textId="77777777" w:rsidR="009508C3" w:rsidRDefault="009508C3" w:rsidP="009508C3">
      <w:pPr>
        <w:rPr>
          <w:rStyle w:val="Strong"/>
          <w:rFonts w:ascii="Tahoma" w:hAnsi="Tahoma" w:cs="Tahoma"/>
          <w:color w:val="003399"/>
          <w:sz w:val="24"/>
          <w:szCs w:val="24"/>
          <w:u w:val="single"/>
          <w:lang w:val="en"/>
        </w:rPr>
      </w:pPr>
    </w:p>
    <w:p w14:paraId="2B4E8713" w14:textId="77777777" w:rsidR="009508C3" w:rsidRDefault="009508C3" w:rsidP="009508C3">
      <w:pPr>
        <w:rPr>
          <w:rStyle w:val="Strong"/>
          <w:rFonts w:ascii="Tahoma" w:hAnsi="Tahoma" w:cs="Tahoma"/>
          <w:color w:val="003399"/>
          <w:sz w:val="24"/>
          <w:szCs w:val="24"/>
          <w:u w:val="single"/>
          <w:lang w:val="en"/>
        </w:rPr>
      </w:pPr>
    </w:p>
    <w:p w14:paraId="74321B02" w14:textId="77777777" w:rsidR="009508C3" w:rsidRDefault="009508C3" w:rsidP="009508C3">
      <w:pPr>
        <w:rPr>
          <w:rStyle w:val="Strong"/>
          <w:rFonts w:ascii="Tahoma" w:hAnsi="Tahoma" w:cs="Tahoma"/>
          <w:color w:val="003399"/>
          <w:sz w:val="24"/>
          <w:szCs w:val="24"/>
          <w:u w:val="single"/>
          <w:lang w:val="en"/>
        </w:rPr>
      </w:pPr>
    </w:p>
    <w:p w14:paraId="63C1FDD3" w14:textId="7EA0A6F6" w:rsidR="009508C3" w:rsidRPr="009508C3" w:rsidRDefault="009508C3" w:rsidP="000E1A76">
      <w:pPr>
        <w:jc w:val="center"/>
        <w:rPr>
          <w:rStyle w:val="Strong"/>
          <w:rFonts w:ascii="Tahoma" w:hAnsi="Tahoma" w:cs="Tahoma"/>
          <w:color w:val="003399"/>
          <w:sz w:val="24"/>
          <w:szCs w:val="24"/>
          <w:u w:val="single"/>
          <w:lang w:val="en"/>
        </w:rPr>
      </w:pPr>
      <w:r w:rsidRPr="009508C3">
        <w:rPr>
          <w:rStyle w:val="Strong"/>
          <w:rFonts w:ascii="Tahoma" w:hAnsi="Tahoma" w:cs="Tahoma"/>
          <w:color w:val="003399"/>
          <w:sz w:val="24"/>
          <w:szCs w:val="24"/>
          <w:u w:val="single"/>
          <w:lang w:val="en"/>
        </w:rPr>
        <w:lastRenderedPageBreak/>
        <w:t>Seating and identifying candidates in exams room</w:t>
      </w:r>
    </w:p>
    <w:bookmarkEnd w:id="55"/>
    <w:p w14:paraId="069DD703" w14:textId="77777777" w:rsidR="009508C3" w:rsidRDefault="009508C3" w:rsidP="009508C3">
      <w:pPr>
        <w:rPr>
          <w:rStyle w:val="Strong"/>
          <w:rFonts w:ascii="Tahoma" w:hAnsi="Tahoma" w:cs="Tahoma"/>
          <w:bCs w:val="0"/>
          <w:color w:val="003399"/>
          <w:sz w:val="24"/>
          <w:szCs w:val="24"/>
          <w:lang w:val="en"/>
        </w:rPr>
      </w:pPr>
    </w:p>
    <w:p w14:paraId="0374DA80" w14:textId="453A71DE"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Exam </w:t>
      </w:r>
      <w:r w:rsidR="009508C3" w:rsidRPr="009508C3">
        <w:rPr>
          <w:rStyle w:val="Strong"/>
          <w:rFonts w:ascii="Tahoma" w:hAnsi="Tahoma" w:cs="Tahoma"/>
          <w:bCs w:val="0"/>
          <w:color w:val="003399"/>
          <w:sz w:val="24"/>
          <w:szCs w:val="24"/>
          <w:lang w:val="en"/>
        </w:rPr>
        <w:t>O</w:t>
      </w:r>
      <w:r w:rsidRPr="009508C3">
        <w:rPr>
          <w:rStyle w:val="Strong"/>
          <w:rFonts w:ascii="Tahoma" w:hAnsi="Tahoma" w:cs="Tahoma"/>
          <w:bCs w:val="0"/>
          <w:color w:val="003399"/>
          <w:sz w:val="24"/>
          <w:szCs w:val="24"/>
          <w:lang w:val="en"/>
        </w:rPr>
        <w:t>fficer</w:t>
      </w:r>
      <w:r w:rsidRPr="009508C3">
        <w:rPr>
          <w:rStyle w:val="Strong"/>
          <w:rFonts w:ascii="Tahoma" w:hAnsi="Tahoma" w:cs="Tahoma"/>
          <w:bCs w:val="0"/>
          <w:color w:val="003399"/>
          <w:sz w:val="24"/>
          <w:szCs w:val="24"/>
          <w:lang w:val="en"/>
        </w:rPr>
        <w:tab/>
      </w:r>
    </w:p>
    <w:p w14:paraId="3B8C4CD9" w14:textId="77777777" w:rsidR="009F7F8F" w:rsidRDefault="00BD4E61" w:rsidP="009F7F8F">
      <w:pPr>
        <w:pStyle w:val="ListParagraph"/>
        <w:numPr>
          <w:ilvl w:val="0"/>
          <w:numId w:val="14"/>
        </w:numPr>
        <w:spacing w:after="120" w:line="240" w:lineRule="auto"/>
        <w:rPr>
          <w:rFonts w:ascii="Tahoma" w:hAnsi="Tahoma" w:cs="Tahoma"/>
        </w:rPr>
      </w:pPr>
      <w:r w:rsidRPr="00BD4E61">
        <w:rPr>
          <w:rFonts w:ascii="Tahoma" w:hAnsi="Tahoma" w:cs="Tahoma"/>
        </w:rPr>
        <w:t>Ensures a procedure is in place to verify the identity of all candidates</w:t>
      </w:r>
      <w:bookmarkStart w:id="56" w:name="_Toc114222537"/>
    </w:p>
    <w:p w14:paraId="40B6C033" w14:textId="77777777" w:rsidR="009F7F8F" w:rsidRPr="009F7F8F" w:rsidRDefault="009F7F8F" w:rsidP="009F7F8F">
      <w:pPr>
        <w:spacing w:after="120" w:line="240" w:lineRule="auto"/>
        <w:rPr>
          <w:rStyle w:val="Strong"/>
          <w:rFonts w:ascii="Tahoma" w:hAnsi="Tahoma" w:cs="Tahoma"/>
          <w:b w:val="0"/>
          <w:bCs w:val="0"/>
        </w:rPr>
      </w:pPr>
    </w:p>
    <w:p w14:paraId="54651DE7" w14:textId="5500FD6F" w:rsidR="00BD4E61" w:rsidRPr="009F7F8F" w:rsidRDefault="00BD4E61" w:rsidP="009F7F8F">
      <w:pPr>
        <w:spacing w:after="120" w:line="240" w:lineRule="auto"/>
        <w:rPr>
          <w:rStyle w:val="Strong"/>
          <w:rFonts w:ascii="Tahoma" w:hAnsi="Tahoma" w:cs="Tahoma"/>
          <w:b w:val="0"/>
          <w:bCs w:val="0"/>
        </w:rPr>
      </w:pPr>
      <w:r w:rsidRPr="009F7F8F">
        <w:rPr>
          <w:rStyle w:val="Strong"/>
          <w:rFonts w:ascii="Tahoma" w:hAnsi="Tahoma" w:cs="Tahoma"/>
          <w:color w:val="003399"/>
          <w:sz w:val="24"/>
          <w:szCs w:val="24"/>
          <w:lang w:val="en"/>
        </w:rPr>
        <w:t>Candidate Identification Procedure</w:t>
      </w:r>
      <w:bookmarkEnd w:id="56"/>
    </w:p>
    <w:tbl>
      <w:tblPr>
        <w:tblStyle w:val="TableGrid"/>
        <w:tblW w:w="0" w:type="auto"/>
        <w:tblInd w:w="720" w:type="dxa"/>
        <w:tblLook w:val="04A0" w:firstRow="1" w:lastRow="0" w:firstColumn="1" w:lastColumn="0" w:noHBand="0" w:noVBand="1"/>
      </w:tblPr>
      <w:tblGrid>
        <w:gridCol w:w="8296"/>
      </w:tblGrid>
      <w:tr w:rsidR="00BD4E61" w:rsidRPr="00BD4E61" w14:paraId="759C96B9" w14:textId="77777777" w:rsidTr="00227119">
        <w:tc>
          <w:tcPr>
            <w:tcW w:w="9878" w:type="dxa"/>
          </w:tcPr>
          <w:p w14:paraId="46390F4B" w14:textId="77777777" w:rsidR="00BD4E61" w:rsidRPr="00BD4E61" w:rsidRDefault="00BD4E61" w:rsidP="00227119">
            <w:pPr>
              <w:spacing w:before="120" w:after="120"/>
              <w:rPr>
                <w:rFonts w:ascii="Tahoma" w:hAnsi="Tahoma" w:cs="Tahoma"/>
              </w:rPr>
            </w:pPr>
            <w:r w:rsidRPr="00BD4E61">
              <w:rPr>
                <w:rFonts w:ascii="Tahoma" w:hAnsi="Tahoma" w:cs="Tahoma"/>
              </w:rPr>
              <w:t>A seating plan will be created for each exam and room.  Students must sit in the seat allocated to them for that exam.  Their exam ID card will be placed on the desk in front of them.  Invigilators must verify the identity of each candidate.</w:t>
            </w:r>
          </w:p>
          <w:p w14:paraId="160C8B10" w14:textId="77777777" w:rsidR="00BD4E61" w:rsidRPr="00BD4E61" w:rsidRDefault="00BD4E61" w:rsidP="00227119">
            <w:pPr>
              <w:spacing w:before="120" w:after="120"/>
              <w:rPr>
                <w:rFonts w:ascii="Tahoma" w:hAnsi="Tahoma" w:cs="Tahoma"/>
              </w:rPr>
            </w:pPr>
            <w:r w:rsidRPr="00BD4E61">
              <w:rPr>
                <w:rFonts w:ascii="Tahoma" w:hAnsi="Tahoma" w:cs="Tahoma"/>
              </w:rPr>
              <w:t xml:space="preserve">In cases where it is impossible to identify a candidate due to the wearing of religious clothing, such as a veil, the candidate will be approached by a member of staff of the same gender and taken to a private room where they will be politely asked to remove the religious clothing for identification purposes. Candidates are informed in advance of this procedure and well before their first examination. </w:t>
            </w:r>
          </w:p>
          <w:p w14:paraId="7A3F9DFB" w14:textId="77777777" w:rsidR="00BD4E61" w:rsidRPr="00BD4E61" w:rsidRDefault="00BD4E61" w:rsidP="00227119">
            <w:pPr>
              <w:spacing w:before="120" w:after="120"/>
              <w:rPr>
                <w:rFonts w:ascii="Tahoma" w:hAnsi="Tahoma" w:cs="Tahoma"/>
                <w:color w:val="595959" w:themeColor="text1" w:themeTint="A6"/>
              </w:rPr>
            </w:pPr>
            <w:r w:rsidRPr="00BD4E61">
              <w:rPr>
                <w:rFonts w:ascii="Tahoma" w:hAnsi="Tahoma" w:cs="Tahoma"/>
              </w:rPr>
              <w:t>Once identification has been established, the candidate will replace, for example, their veil and proceed as normal to sit the examination.</w:t>
            </w:r>
          </w:p>
        </w:tc>
      </w:tr>
    </w:tbl>
    <w:p w14:paraId="134F30D2" w14:textId="77777777" w:rsidR="00BD4E61" w:rsidRPr="00BD4E61" w:rsidRDefault="00BD4E61" w:rsidP="00BD4E61">
      <w:pPr>
        <w:pStyle w:val="ListParagraph"/>
        <w:spacing w:after="120"/>
        <w:rPr>
          <w:rFonts w:ascii="Tahoma" w:hAnsi="Tahoma" w:cs="Tahoma"/>
        </w:rPr>
      </w:pPr>
    </w:p>
    <w:p w14:paraId="60109445" w14:textId="77777777" w:rsidR="00BD4E61" w:rsidRPr="00BD4E61" w:rsidRDefault="00BD4E61" w:rsidP="007F2DF6">
      <w:pPr>
        <w:pStyle w:val="ListParagraph"/>
        <w:numPr>
          <w:ilvl w:val="0"/>
          <w:numId w:val="14"/>
        </w:numPr>
        <w:spacing w:after="120" w:line="240" w:lineRule="auto"/>
        <w:rPr>
          <w:rFonts w:ascii="Tahoma" w:hAnsi="Tahoma" w:cs="Tahoma"/>
        </w:rPr>
      </w:pPr>
      <w:r w:rsidRPr="00BD4E61">
        <w:rPr>
          <w:rFonts w:ascii="Tahoma" w:hAnsi="Tahoma" w:cs="Tahoma"/>
        </w:rPr>
        <w:t>Ensures invigilators are aware of the procedure</w:t>
      </w:r>
    </w:p>
    <w:p w14:paraId="77150CCE" w14:textId="77777777" w:rsidR="00BD4E61" w:rsidRPr="00BD4E61" w:rsidRDefault="00BD4E61" w:rsidP="007F2DF6">
      <w:pPr>
        <w:pStyle w:val="ListParagraph"/>
        <w:numPr>
          <w:ilvl w:val="0"/>
          <w:numId w:val="14"/>
        </w:numPr>
        <w:spacing w:after="120" w:line="240" w:lineRule="auto"/>
        <w:rPr>
          <w:rFonts w:ascii="Tahoma" w:hAnsi="Tahoma" w:cs="Tahoma"/>
        </w:rPr>
      </w:pPr>
      <w:r w:rsidRPr="00BD4E61">
        <w:rPr>
          <w:rFonts w:ascii="Tahoma" w:hAnsi="Tahoma" w:cs="Tahoma"/>
        </w:rPr>
        <w:t xml:space="preserve">Provides seating plans for exam rooms according to JCQ and awarding body requirements </w:t>
      </w:r>
      <w:bookmarkStart w:id="57" w:name="_Hlk528957489"/>
      <w:r w:rsidRPr="00BD4E61">
        <w:rPr>
          <w:rFonts w:ascii="Tahoma" w:hAnsi="Tahoma" w:cs="Tahoma"/>
        </w:rPr>
        <w:t xml:space="preserve">(and ensures candidates with access arrangements are identified on the seating plan and invigilators are informed of those candidates with access arrangements and made aware of the access arrangement(s) awarded) </w:t>
      </w:r>
    </w:p>
    <w:bookmarkEnd w:id="57"/>
    <w:p w14:paraId="7D9930B2" w14:textId="77777777"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Invigilators</w:t>
      </w:r>
    </w:p>
    <w:p w14:paraId="78EE1239" w14:textId="77777777" w:rsidR="00BD4E61" w:rsidRPr="00BD4E61" w:rsidRDefault="00BD4E61" w:rsidP="007F2DF6">
      <w:pPr>
        <w:pStyle w:val="ListParagraph"/>
        <w:numPr>
          <w:ilvl w:val="0"/>
          <w:numId w:val="63"/>
        </w:numPr>
        <w:spacing w:after="120" w:line="240" w:lineRule="auto"/>
        <w:rPr>
          <w:rFonts w:ascii="Tahoma" w:hAnsi="Tahoma" w:cs="Tahoma"/>
        </w:rPr>
      </w:pPr>
      <w:r w:rsidRPr="00BD4E61">
        <w:rPr>
          <w:rFonts w:ascii="Tahoma" w:hAnsi="Tahoma" w:cs="Tahoma"/>
        </w:rPr>
        <w:t>Follow the procedure for verifying candidate identity provided by the EO</w:t>
      </w:r>
    </w:p>
    <w:p w14:paraId="603E14C2" w14:textId="77777777" w:rsidR="00BD4E61" w:rsidRPr="00BD4E61" w:rsidRDefault="00BD4E61" w:rsidP="007F2DF6">
      <w:pPr>
        <w:pStyle w:val="ListParagraph"/>
        <w:numPr>
          <w:ilvl w:val="0"/>
          <w:numId w:val="63"/>
        </w:numPr>
        <w:spacing w:after="120" w:line="240" w:lineRule="auto"/>
        <w:rPr>
          <w:rFonts w:ascii="Tahoma" w:hAnsi="Tahoma" w:cs="Tahoma"/>
        </w:rPr>
      </w:pPr>
      <w:r w:rsidRPr="00BD4E61">
        <w:rPr>
          <w:rFonts w:ascii="Tahoma" w:hAnsi="Tahoma" w:cs="Tahoma"/>
        </w:rPr>
        <w:t>Seat candidates in exam rooms as instructed by the EO/on the seating plan</w:t>
      </w:r>
    </w:p>
    <w:p w14:paraId="48AF40A6" w14:textId="77777777" w:rsidR="00BD4E61" w:rsidRPr="00BD4E61" w:rsidRDefault="00BD4E61" w:rsidP="00BD4E61">
      <w:pPr>
        <w:spacing w:after="120"/>
        <w:rPr>
          <w:rFonts w:ascii="Tahoma" w:hAnsi="Tahoma" w:cs="Tahoma"/>
        </w:rPr>
      </w:pPr>
    </w:p>
    <w:p w14:paraId="065008E9" w14:textId="5AA48083" w:rsidR="00BD4E61" w:rsidRPr="009508C3" w:rsidRDefault="00BD4E61" w:rsidP="009508C3">
      <w:pPr>
        <w:rPr>
          <w:rStyle w:val="Strong"/>
          <w:rFonts w:ascii="Tahoma" w:hAnsi="Tahoma" w:cs="Tahoma"/>
          <w:color w:val="003399"/>
          <w:sz w:val="24"/>
          <w:szCs w:val="24"/>
          <w:lang w:val="en"/>
        </w:rPr>
      </w:pPr>
      <w:bookmarkStart w:id="58" w:name="_Toc114222538"/>
      <w:r w:rsidRPr="009508C3">
        <w:rPr>
          <w:rStyle w:val="Strong"/>
          <w:rFonts w:ascii="Tahoma" w:hAnsi="Tahoma" w:cs="Tahoma"/>
          <w:color w:val="003399"/>
          <w:sz w:val="24"/>
          <w:szCs w:val="24"/>
          <w:lang w:val="en"/>
        </w:rPr>
        <w:t>Security of exam materials</w:t>
      </w:r>
      <w:bookmarkEnd w:id="58"/>
    </w:p>
    <w:p w14:paraId="477275A3" w14:textId="1FC44D31"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9508C3">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0D17C164" w14:textId="77777777" w:rsidR="00BD4E61" w:rsidRPr="00BD4E61" w:rsidRDefault="00BD4E61" w:rsidP="007F2DF6">
      <w:pPr>
        <w:pStyle w:val="ListParagraph"/>
        <w:numPr>
          <w:ilvl w:val="0"/>
          <w:numId w:val="64"/>
        </w:numPr>
        <w:spacing w:after="120" w:line="240" w:lineRule="auto"/>
        <w:rPr>
          <w:rFonts w:ascii="Tahoma" w:hAnsi="Tahoma" w:cs="Tahoma"/>
        </w:rPr>
      </w:pPr>
      <w:bookmarkStart w:id="59" w:name="_Hlk528957584"/>
      <w:bookmarkStart w:id="60" w:name="_Hlk22893315"/>
      <w:r w:rsidRPr="00BD4E61">
        <w:rPr>
          <w:rFonts w:ascii="Tahoma" w:hAnsi="Tahoma" w:cs="Tahoma"/>
        </w:rPr>
        <w:t xml:space="preserve">Confirms appropriate arrangements are in place to ensure that confidential materials are only handed over to those authorised by the head of centre </w:t>
      </w:r>
    </w:p>
    <w:p w14:paraId="6362BE44" w14:textId="77777777" w:rsidR="00BD4E61" w:rsidRPr="00BD4E61" w:rsidRDefault="00BD4E61" w:rsidP="007F2DF6">
      <w:pPr>
        <w:pStyle w:val="ListParagraph"/>
        <w:numPr>
          <w:ilvl w:val="0"/>
          <w:numId w:val="64"/>
        </w:numPr>
        <w:spacing w:before="100" w:beforeAutospacing="1" w:after="100" w:afterAutospacing="1" w:line="240" w:lineRule="auto"/>
        <w:rPr>
          <w:rFonts w:ascii="Tahoma" w:hAnsi="Tahoma" w:cs="Tahoma"/>
        </w:rPr>
      </w:pPr>
      <w:r w:rsidRPr="00BD4E61">
        <w:rPr>
          <w:rFonts w:ascii="Tahoma" w:hAnsi="Tahoma" w:cs="Tahoma"/>
        </w:rPr>
        <w:t xml:space="preserve">Ensures access to the secure room is restricted and staff approved by the head of centre are </w:t>
      </w:r>
      <w:proofErr w:type="gramStart"/>
      <w:r w:rsidRPr="00BD4E61">
        <w:rPr>
          <w:rFonts w:ascii="Tahoma" w:hAnsi="Tahoma" w:cs="Tahoma"/>
        </w:rPr>
        <w:t>accompanied by a keyholder at all times</w:t>
      </w:r>
      <w:proofErr w:type="gramEnd"/>
      <w:r w:rsidRPr="00BD4E61">
        <w:rPr>
          <w:rFonts w:ascii="Tahoma" w:hAnsi="Tahoma" w:cs="Tahoma"/>
        </w:rPr>
        <w:t>. There must be between two and six keyholders only, each of whom must fully understand their responsibilities as a key holder to the secure storage facility</w:t>
      </w:r>
    </w:p>
    <w:p w14:paraId="5E2A2598" w14:textId="77777777" w:rsidR="00BD4E61" w:rsidRPr="00BD4E61" w:rsidRDefault="00BD4E61" w:rsidP="007F2DF6">
      <w:pPr>
        <w:pStyle w:val="ListParagraph"/>
        <w:numPr>
          <w:ilvl w:val="0"/>
          <w:numId w:val="64"/>
        </w:numPr>
        <w:spacing w:after="120" w:line="240" w:lineRule="auto"/>
        <w:rPr>
          <w:rFonts w:ascii="Tahoma" w:hAnsi="Tahoma" w:cs="Tahoma"/>
        </w:rPr>
      </w:pPr>
      <w:r w:rsidRPr="00BD4E61">
        <w:rPr>
          <w:rFonts w:ascii="Tahoma" w:hAnsi="Tahoma" w:cs="Tahoma"/>
        </w:rPr>
        <w:t xml:space="preserve">Has a process in place to demonstrate the receipt, secure </w:t>
      </w:r>
      <w:proofErr w:type="gramStart"/>
      <w:r w:rsidRPr="00BD4E61">
        <w:rPr>
          <w:rFonts w:ascii="Tahoma" w:hAnsi="Tahoma" w:cs="Tahoma"/>
        </w:rPr>
        <w:t>movement</w:t>
      </w:r>
      <w:proofErr w:type="gramEnd"/>
      <w:r w:rsidRPr="00BD4E61">
        <w:rPr>
          <w:rFonts w:ascii="Tahoma" w:hAnsi="Tahoma" w:cs="Tahoma"/>
        </w:rPr>
        <w:t xml:space="preserve"> and secure storage of confidential exam materials within the centre</w:t>
      </w:r>
    </w:p>
    <w:p w14:paraId="11F131D5" w14:textId="77777777" w:rsidR="00BD4E61" w:rsidRPr="00BD4E61" w:rsidRDefault="00BD4E61" w:rsidP="007F2DF6">
      <w:pPr>
        <w:pStyle w:val="ListParagraph"/>
        <w:numPr>
          <w:ilvl w:val="0"/>
          <w:numId w:val="64"/>
        </w:numPr>
        <w:spacing w:after="120" w:line="240" w:lineRule="auto"/>
        <w:rPr>
          <w:rFonts w:ascii="Tahoma" w:hAnsi="Tahoma" w:cs="Tahoma"/>
          <w:b/>
        </w:rPr>
      </w:pPr>
      <w:r w:rsidRPr="00BD4E61">
        <w:rPr>
          <w:rFonts w:ascii="Tahoma" w:hAnsi="Tahoma" w:cs="Tahoma"/>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w14:paraId="6D116449" w14:textId="77777777" w:rsidR="00BD4E61" w:rsidRPr="00BD4E61" w:rsidRDefault="00BD4E61" w:rsidP="007F2DF6">
      <w:pPr>
        <w:pStyle w:val="ListParagraph"/>
        <w:numPr>
          <w:ilvl w:val="0"/>
          <w:numId w:val="64"/>
        </w:numPr>
        <w:spacing w:after="120" w:line="240" w:lineRule="auto"/>
        <w:rPr>
          <w:rFonts w:ascii="Tahoma" w:hAnsi="Tahoma" w:cs="Tahoma"/>
          <w:b/>
        </w:rPr>
      </w:pPr>
      <w:r w:rsidRPr="00BD4E61">
        <w:rPr>
          <w:rFonts w:ascii="Tahoma" w:hAnsi="Tahoma" w:cs="Tahoma"/>
        </w:rPr>
        <w:lastRenderedPageBreak/>
        <w:t xml:space="preserve">Carefully checks question paper packets when they are removed from the dispatch packing and keeps a log of the check </w:t>
      </w:r>
    </w:p>
    <w:p w14:paraId="4F412F4B" w14:textId="77777777" w:rsidR="00BD4E61" w:rsidRPr="00BD4E61" w:rsidRDefault="00BD4E61" w:rsidP="007F2DF6">
      <w:pPr>
        <w:pStyle w:val="ListParagraph"/>
        <w:numPr>
          <w:ilvl w:val="0"/>
          <w:numId w:val="64"/>
        </w:numPr>
        <w:spacing w:after="120" w:line="240" w:lineRule="auto"/>
        <w:rPr>
          <w:rFonts w:ascii="Tahoma" w:hAnsi="Tahoma" w:cs="Tahoma"/>
        </w:rPr>
      </w:pPr>
      <w:r w:rsidRPr="00BD4E61">
        <w:rPr>
          <w:rFonts w:ascii="Tahoma" w:hAnsi="Tahoma" w:cs="Tahoma"/>
        </w:rPr>
        <w:t xml:space="preserve">Ensures the secure storage facility contains only current and live confidential material (ensuring that past examination question papers, internal tests and mock examinations are not kept in the centre’s secure storage facility) </w:t>
      </w:r>
    </w:p>
    <w:p w14:paraId="12C023F2" w14:textId="77777777" w:rsidR="00BD4E61" w:rsidRPr="00BD4E61" w:rsidRDefault="00BD4E61" w:rsidP="007F2DF6">
      <w:pPr>
        <w:pStyle w:val="ListParagraph"/>
        <w:numPr>
          <w:ilvl w:val="0"/>
          <w:numId w:val="64"/>
        </w:numPr>
        <w:spacing w:after="120" w:line="240" w:lineRule="auto"/>
        <w:rPr>
          <w:rFonts w:ascii="Tahoma" w:hAnsi="Tahoma" w:cs="Tahoma"/>
        </w:rPr>
      </w:pPr>
      <w:r w:rsidRPr="00BD4E61">
        <w:rPr>
          <w:rFonts w:ascii="Tahoma" w:hAnsi="Tahoma" w:cs="Tahoma"/>
        </w:rPr>
        <w:t xml:space="preserve">Ensures that examination stationery, </w:t>
      </w:r>
      <w:proofErr w:type="gramStart"/>
      <w:r w:rsidRPr="00BD4E61">
        <w:rPr>
          <w:rFonts w:ascii="Tahoma" w:hAnsi="Tahoma" w:cs="Tahoma"/>
        </w:rPr>
        <w:t>e.g.</w:t>
      </w:r>
      <w:proofErr w:type="gramEnd"/>
      <w:r w:rsidRPr="00BD4E61">
        <w:rPr>
          <w:rFonts w:ascii="Tahoma" w:hAnsi="Tahoma" w:cs="Tahoma"/>
        </w:rPr>
        <w:t xml:space="preserve"> answer booklets and formula booklets are stored in the secure room (attempting to store this material in the secure storage facility, when sufficient space allows) </w:t>
      </w:r>
    </w:p>
    <w:p w14:paraId="702FAA44" w14:textId="77777777" w:rsidR="00BD4E61" w:rsidRPr="00BD4E61" w:rsidRDefault="00BD4E61" w:rsidP="007F2DF6">
      <w:pPr>
        <w:pStyle w:val="ListParagraph"/>
        <w:numPr>
          <w:ilvl w:val="0"/>
          <w:numId w:val="64"/>
        </w:numPr>
        <w:spacing w:after="120" w:line="240" w:lineRule="auto"/>
        <w:rPr>
          <w:rFonts w:ascii="Tahoma" w:hAnsi="Tahoma" w:cs="Tahoma"/>
        </w:rPr>
      </w:pPr>
      <w:r w:rsidRPr="00BD4E61">
        <w:rPr>
          <w:rFonts w:ascii="Tahoma" w:hAnsi="Tahoma" w:cs="Tahoma"/>
        </w:rPr>
        <w:t xml:space="preserve">Ensures the integrity and security of any electronic question paper is maintained during the downloading, </w:t>
      </w:r>
      <w:proofErr w:type="gramStart"/>
      <w:r w:rsidRPr="00BD4E61">
        <w:rPr>
          <w:rFonts w:ascii="Tahoma" w:hAnsi="Tahoma" w:cs="Tahoma"/>
        </w:rPr>
        <w:t>printing</w:t>
      </w:r>
      <w:proofErr w:type="gramEnd"/>
      <w:r w:rsidRPr="00BD4E61">
        <w:rPr>
          <w:rFonts w:ascii="Tahoma" w:hAnsi="Tahoma" w:cs="Tahoma"/>
        </w:rPr>
        <w:t xml:space="preserve"> and collating process (ensuring printing is carried out in an area that can be controlled to prevent unauthorised personnel accessing live assessment materials and ensuring only authorised members of centre staff have access to electronic question papers)</w:t>
      </w:r>
    </w:p>
    <w:bookmarkEnd w:id="59"/>
    <w:p w14:paraId="35B10CEA" w14:textId="77777777" w:rsidR="009508C3" w:rsidRDefault="009508C3" w:rsidP="009508C3">
      <w:pPr>
        <w:rPr>
          <w:rStyle w:val="Strong"/>
          <w:rFonts w:ascii="Tahoma" w:hAnsi="Tahoma" w:cs="Tahoma"/>
          <w:bCs w:val="0"/>
          <w:color w:val="003399"/>
          <w:sz w:val="24"/>
          <w:szCs w:val="24"/>
          <w:lang w:val="en"/>
        </w:rPr>
      </w:pPr>
    </w:p>
    <w:p w14:paraId="6FA3EB1C" w14:textId="73704918"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Reception staff </w:t>
      </w:r>
    </w:p>
    <w:p w14:paraId="7E7F8D79" w14:textId="77777777" w:rsidR="00BD4E61" w:rsidRPr="00BD4E61" w:rsidRDefault="00BD4E61" w:rsidP="007F2DF6">
      <w:pPr>
        <w:pStyle w:val="ListParagraph"/>
        <w:numPr>
          <w:ilvl w:val="0"/>
          <w:numId w:val="15"/>
        </w:numPr>
        <w:spacing w:after="120" w:line="240" w:lineRule="auto"/>
        <w:rPr>
          <w:rFonts w:ascii="Tahoma" w:hAnsi="Tahoma" w:cs="Tahoma"/>
        </w:rPr>
      </w:pPr>
      <w:bookmarkStart w:id="61" w:name="_Hlk528957871"/>
      <w:r w:rsidRPr="00BD4E61">
        <w:rPr>
          <w:rFonts w:ascii="Tahoma" w:hAnsi="Tahoma" w:cs="Tahoma"/>
        </w:rPr>
        <w:t>Follow the process to log confidential materials delivered to/received by the centre to the point materials are issued to authorised staff for transferal to the secure storage facility</w:t>
      </w:r>
    </w:p>
    <w:bookmarkEnd w:id="60"/>
    <w:bookmarkEnd w:id="61"/>
    <w:p w14:paraId="67A061FD" w14:textId="77777777" w:rsidR="009508C3" w:rsidRDefault="009508C3" w:rsidP="009508C3">
      <w:pPr>
        <w:rPr>
          <w:rStyle w:val="Strong"/>
          <w:rFonts w:ascii="Tahoma" w:hAnsi="Tahoma" w:cs="Tahoma"/>
          <w:bCs w:val="0"/>
          <w:color w:val="003399"/>
          <w:sz w:val="24"/>
          <w:szCs w:val="24"/>
          <w:lang w:val="en"/>
        </w:rPr>
      </w:pPr>
    </w:p>
    <w:p w14:paraId="7E636858" w14:textId="644935C3"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Teaching staff </w:t>
      </w:r>
    </w:p>
    <w:p w14:paraId="46A6EEE1" w14:textId="77777777" w:rsidR="00BD4E61" w:rsidRPr="00BD4E61" w:rsidRDefault="00BD4E61" w:rsidP="007F2DF6">
      <w:pPr>
        <w:pStyle w:val="ListParagraph"/>
        <w:numPr>
          <w:ilvl w:val="0"/>
          <w:numId w:val="15"/>
        </w:numPr>
        <w:spacing w:after="120" w:line="240" w:lineRule="auto"/>
        <w:rPr>
          <w:rFonts w:ascii="Tahoma" w:hAnsi="Tahoma" w:cs="Tahoma"/>
        </w:rPr>
      </w:pPr>
      <w:bookmarkStart w:id="62" w:name="_Hlk528958010"/>
      <w:r w:rsidRPr="00BD4E61">
        <w:rPr>
          <w:rFonts w:ascii="Tahoma" w:hAnsi="Tahoma" w:cs="Tahoma"/>
        </w:rPr>
        <w:t>Adhere to the process to record the secure movement of confidential materials taken from or returned to secure storage throughout the time the material is confidential</w:t>
      </w:r>
    </w:p>
    <w:p w14:paraId="2BD8B79C" w14:textId="77777777" w:rsidR="009508C3" w:rsidRDefault="009508C3" w:rsidP="009508C3">
      <w:pPr>
        <w:rPr>
          <w:rStyle w:val="Strong"/>
          <w:rFonts w:ascii="Tahoma" w:hAnsi="Tahoma" w:cs="Tahoma"/>
          <w:color w:val="003399"/>
          <w:sz w:val="24"/>
          <w:szCs w:val="24"/>
          <w:lang w:val="en"/>
        </w:rPr>
      </w:pPr>
      <w:bookmarkStart w:id="63" w:name="_Toc114222539"/>
      <w:bookmarkEnd w:id="62"/>
    </w:p>
    <w:p w14:paraId="0D2711C5" w14:textId="076635B2"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Timetabling and rooming</w:t>
      </w:r>
      <w:bookmarkEnd w:id="63"/>
    </w:p>
    <w:p w14:paraId="2EE178DA" w14:textId="312B9011"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Exams</w:t>
      </w:r>
      <w:r w:rsidR="00BE702E">
        <w:rPr>
          <w:rStyle w:val="Strong"/>
          <w:rFonts w:ascii="Tahoma" w:hAnsi="Tahoma" w:cs="Tahoma"/>
          <w:color w:val="003399"/>
          <w:sz w:val="24"/>
          <w:szCs w:val="24"/>
          <w:lang w:val="en"/>
        </w:rPr>
        <w:t xml:space="preserve"> </w:t>
      </w:r>
      <w:r w:rsidR="009508C3">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1AE60536" w14:textId="77777777" w:rsidR="00BD4E61" w:rsidRPr="00BD4E61" w:rsidRDefault="00BD4E61" w:rsidP="007F2DF6">
      <w:pPr>
        <w:pStyle w:val="ListParagraph"/>
        <w:numPr>
          <w:ilvl w:val="0"/>
          <w:numId w:val="15"/>
        </w:numPr>
        <w:spacing w:after="120" w:line="240" w:lineRule="auto"/>
        <w:rPr>
          <w:rFonts w:ascii="Tahoma" w:hAnsi="Tahoma" w:cs="Tahoma"/>
          <w:b/>
        </w:rPr>
      </w:pPr>
      <w:r w:rsidRPr="00BD4E61">
        <w:rPr>
          <w:rFonts w:ascii="Tahoma" w:hAnsi="Tahoma" w:cs="Tahoma"/>
        </w:rPr>
        <w:t>Produces a master centre exam timetable for each exam series</w:t>
      </w:r>
    </w:p>
    <w:p w14:paraId="05629D12" w14:textId="77777777" w:rsidR="00BD4E61" w:rsidRPr="00BD4E61" w:rsidRDefault="00BD4E61" w:rsidP="007F2DF6">
      <w:pPr>
        <w:pStyle w:val="ListParagraph"/>
        <w:numPr>
          <w:ilvl w:val="0"/>
          <w:numId w:val="15"/>
        </w:numPr>
        <w:spacing w:after="120" w:line="240" w:lineRule="auto"/>
        <w:rPr>
          <w:rFonts w:ascii="Tahoma" w:hAnsi="Tahoma" w:cs="Tahoma"/>
          <w:b/>
        </w:rPr>
      </w:pPr>
      <w:bookmarkStart w:id="64" w:name="_Hlk22893367"/>
      <w:r w:rsidRPr="00BD4E61">
        <w:rPr>
          <w:rFonts w:ascii="Tahoma" w:hAnsi="Tahoma" w:cs="Tahoma"/>
        </w:rPr>
        <w:t xml:space="preserve">Identifies and resolves candidate exam timetable clashes according to the regulations (only applying overnight supervision arrangements as a last resort, once all other options have been exhausted and according to the centre’s policy) </w:t>
      </w:r>
    </w:p>
    <w:bookmarkEnd w:id="64"/>
    <w:p w14:paraId="333074B6" w14:textId="77777777" w:rsidR="00BD4E61" w:rsidRPr="00BD4E61" w:rsidRDefault="00BD4E61" w:rsidP="007F2DF6">
      <w:pPr>
        <w:pStyle w:val="ListParagraph"/>
        <w:numPr>
          <w:ilvl w:val="0"/>
          <w:numId w:val="15"/>
        </w:numPr>
        <w:spacing w:before="120" w:after="120" w:line="240" w:lineRule="auto"/>
        <w:ind w:left="714" w:hanging="357"/>
        <w:rPr>
          <w:rFonts w:ascii="Tahoma" w:hAnsi="Tahoma" w:cs="Tahoma"/>
          <w:b/>
        </w:rPr>
      </w:pPr>
      <w:r w:rsidRPr="00BD4E61">
        <w:rPr>
          <w:rFonts w:ascii="Tahoma" w:hAnsi="Tahoma" w:cs="Tahoma"/>
        </w:rPr>
        <w:t>Identifies exam rooms and specialist equipment requirements</w:t>
      </w:r>
      <w:bookmarkStart w:id="65" w:name="_Hlk528958182"/>
    </w:p>
    <w:p w14:paraId="64FA344B" w14:textId="77777777" w:rsidR="00BD4E61" w:rsidRPr="00BD4E61" w:rsidRDefault="00BD4E61" w:rsidP="007F2DF6">
      <w:pPr>
        <w:pStyle w:val="ListParagraph"/>
        <w:numPr>
          <w:ilvl w:val="0"/>
          <w:numId w:val="15"/>
        </w:numPr>
        <w:spacing w:after="120" w:line="240" w:lineRule="auto"/>
        <w:rPr>
          <w:rFonts w:ascii="Tahoma" w:hAnsi="Tahoma" w:cs="Tahoma"/>
          <w:b/>
        </w:rPr>
      </w:pPr>
      <w:r w:rsidRPr="00BD4E61">
        <w:rPr>
          <w:rFonts w:ascii="Tahoma" w:hAnsi="Tahoma" w:cs="Tahoma"/>
        </w:rPr>
        <w:t>Allocates invigilators to exam rooms (or where supervising candidates due to an exam timetable clash) according to required ratios</w:t>
      </w:r>
      <w:bookmarkEnd w:id="65"/>
    </w:p>
    <w:p w14:paraId="6DB51AB4" w14:textId="77777777" w:rsidR="00BD4E61" w:rsidRPr="00BD4E61" w:rsidRDefault="00BD4E61" w:rsidP="007F2DF6">
      <w:pPr>
        <w:pStyle w:val="ListParagraph"/>
        <w:numPr>
          <w:ilvl w:val="0"/>
          <w:numId w:val="15"/>
        </w:numPr>
        <w:spacing w:after="120" w:line="240" w:lineRule="auto"/>
        <w:rPr>
          <w:rFonts w:ascii="Tahoma" w:hAnsi="Tahoma" w:cs="Tahoma"/>
          <w:b/>
        </w:rPr>
      </w:pPr>
      <w:r w:rsidRPr="00BD4E61">
        <w:rPr>
          <w:rFonts w:ascii="Tahoma" w:hAnsi="Tahoma" w:cs="Tahoma"/>
        </w:rPr>
        <w:t>Liaises with site staff to ensure exam rooms are set up according to JCQ and awarding body requirements</w:t>
      </w:r>
    </w:p>
    <w:p w14:paraId="57CE5616" w14:textId="77777777" w:rsidR="00BD4E61" w:rsidRPr="00BD4E61" w:rsidRDefault="00BD4E61" w:rsidP="007F2DF6">
      <w:pPr>
        <w:pStyle w:val="ListParagraph"/>
        <w:numPr>
          <w:ilvl w:val="0"/>
          <w:numId w:val="15"/>
        </w:numPr>
        <w:spacing w:after="120" w:line="240" w:lineRule="auto"/>
        <w:rPr>
          <w:rFonts w:ascii="Tahoma" w:hAnsi="Tahoma" w:cs="Tahoma"/>
          <w:b/>
        </w:rPr>
      </w:pPr>
      <w:r w:rsidRPr="00BD4E61">
        <w:rPr>
          <w:rFonts w:ascii="Tahoma" w:hAnsi="Tahoma" w:cs="Tahoma"/>
        </w:rPr>
        <w:t>Liaises with the ALS lead/SENCo regarding rooming of access arrangement candidates</w:t>
      </w:r>
    </w:p>
    <w:p w14:paraId="4414714B" w14:textId="77777777" w:rsidR="009508C3" w:rsidRDefault="009508C3" w:rsidP="00BD4E61">
      <w:pPr>
        <w:spacing w:after="120"/>
        <w:rPr>
          <w:rFonts w:ascii="Tahoma" w:hAnsi="Tahoma" w:cs="Tahoma"/>
          <w:b/>
          <w:bCs/>
        </w:rPr>
      </w:pPr>
    </w:p>
    <w:p w14:paraId="21C97D02" w14:textId="165B3532"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ALS </w:t>
      </w:r>
      <w:proofErr w:type="gramStart"/>
      <w:r w:rsidRPr="009508C3">
        <w:rPr>
          <w:rStyle w:val="Strong"/>
          <w:rFonts w:ascii="Tahoma" w:hAnsi="Tahoma" w:cs="Tahoma"/>
          <w:color w:val="003399"/>
          <w:sz w:val="24"/>
          <w:szCs w:val="24"/>
          <w:lang w:val="en"/>
        </w:rPr>
        <w:t>lead</w:t>
      </w:r>
      <w:proofErr w:type="gramEnd"/>
      <w:r w:rsidRPr="009508C3">
        <w:rPr>
          <w:rStyle w:val="Strong"/>
          <w:rFonts w:ascii="Tahoma" w:hAnsi="Tahoma" w:cs="Tahoma"/>
          <w:color w:val="003399"/>
          <w:sz w:val="24"/>
          <w:szCs w:val="24"/>
          <w:lang w:val="en"/>
        </w:rPr>
        <w:t>/SENCo</w:t>
      </w:r>
    </w:p>
    <w:p w14:paraId="49CD8899" w14:textId="77777777" w:rsidR="00BD4E61" w:rsidRPr="00BD4E61" w:rsidRDefault="00BD4E61" w:rsidP="007F2DF6">
      <w:pPr>
        <w:pStyle w:val="ListParagraph"/>
        <w:numPr>
          <w:ilvl w:val="0"/>
          <w:numId w:val="10"/>
        </w:numPr>
        <w:spacing w:after="120" w:line="240" w:lineRule="auto"/>
        <w:rPr>
          <w:rFonts w:ascii="Tahoma" w:hAnsi="Tahoma" w:cs="Tahoma"/>
        </w:rPr>
      </w:pPr>
      <w:r w:rsidRPr="00BD4E61">
        <w:rPr>
          <w:rFonts w:ascii="Tahoma" w:hAnsi="Tahoma" w:cs="Tahoma"/>
        </w:rPr>
        <w:t>Liaises with the EO regarding rooming of access arrangement candidates</w:t>
      </w:r>
    </w:p>
    <w:p w14:paraId="6CFE2B5F" w14:textId="77777777" w:rsidR="00BD4E61" w:rsidRPr="00BD4E61" w:rsidRDefault="00BD4E61" w:rsidP="007F2DF6">
      <w:pPr>
        <w:pStyle w:val="ListParagraph"/>
        <w:numPr>
          <w:ilvl w:val="0"/>
          <w:numId w:val="10"/>
        </w:numPr>
        <w:spacing w:after="120" w:line="240" w:lineRule="auto"/>
        <w:rPr>
          <w:rFonts w:ascii="Tahoma" w:hAnsi="Tahoma" w:cs="Tahoma"/>
        </w:rPr>
      </w:pPr>
      <w:r w:rsidRPr="00BD4E61">
        <w:rPr>
          <w:rFonts w:ascii="Tahoma" w:hAnsi="Tahoma" w:cs="Tahoma"/>
        </w:rPr>
        <w:t>Liaises with other relevant centre staff to ensure appropriate arrangements, adjustments and adaptations are in place to facilitate access for disabled candidates to exams</w:t>
      </w:r>
    </w:p>
    <w:p w14:paraId="61FD5FFF" w14:textId="77777777" w:rsidR="009508C3" w:rsidRDefault="009508C3" w:rsidP="009508C3">
      <w:pPr>
        <w:rPr>
          <w:rStyle w:val="Strong"/>
          <w:rFonts w:ascii="Tahoma" w:hAnsi="Tahoma" w:cs="Tahoma"/>
          <w:bCs w:val="0"/>
          <w:color w:val="003399"/>
          <w:sz w:val="24"/>
          <w:szCs w:val="24"/>
          <w:lang w:val="en"/>
        </w:rPr>
      </w:pPr>
    </w:p>
    <w:p w14:paraId="7603C89A" w14:textId="77777777" w:rsidR="009508C3" w:rsidRDefault="009508C3" w:rsidP="009508C3">
      <w:pPr>
        <w:rPr>
          <w:rStyle w:val="Strong"/>
          <w:rFonts w:ascii="Tahoma" w:hAnsi="Tahoma" w:cs="Tahoma"/>
          <w:bCs w:val="0"/>
          <w:color w:val="003399"/>
          <w:sz w:val="24"/>
          <w:szCs w:val="24"/>
          <w:lang w:val="en"/>
        </w:rPr>
      </w:pPr>
    </w:p>
    <w:p w14:paraId="6DD2DAE3" w14:textId="5058B425"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Site staff </w:t>
      </w:r>
    </w:p>
    <w:p w14:paraId="4D242E93" w14:textId="77777777" w:rsidR="00BD4E61" w:rsidRPr="00BD4E61" w:rsidRDefault="00BD4E61" w:rsidP="007F2DF6">
      <w:pPr>
        <w:pStyle w:val="ListParagraph"/>
        <w:numPr>
          <w:ilvl w:val="0"/>
          <w:numId w:val="11"/>
        </w:numPr>
        <w:spacing w:after="120" w:line="240" w:lineRule="auto"/>
        <w:rPr>
          <w:rFonts w:ascii="Tahoma" w:hAnsi="Tahoma" w:cs="Tahoma"/>
        </w:rPr>
      </w:pPr>
      <w:r w:rsidRPr="00BD4E61">
        <w:rPr>
          <w:rFonts w:ascii="Tahoma" w:hAnsi="Tahoma" w:cs="Tahoma"/>
        </w:rPr>
        <w:t>Liaise with the EO to ensure exam rooms are set up according to JCQ and awarding body requirements</w:t>
      </w:r>
    </w:p>
    <w:p w14:paraId="001B9DD7" w14:textId="77777777" w:rsidR="00BD4E61" w:rsidRPr="00BD4E61" w:rsidRDefault="00BD4E61" w:rsidP="00BD4E61">
      <w:pPr>
        <w:spacing w:after="120"/>
        <w:rPr>
          <w:rFonts w:ascii="Tahoma" w:hAnsi="Tahoma" w:cs="Tahoma"/>
        </w:rPr>
      </w:pPr>
    </w:p>
    <w:p w14:paraId="3E82EBD1" w14:textId="77777777" w:rsidR="00BD4E61" w:rsidRPr="00BD4E61" w:rsidRDefault="00BD4E61" w:rsidP="00BD4E61">
      <w:pPr>
        <w:spacing w:after="120"/>
        <w:rPr>
          <w:rFonts w:ascii="Tahoma" w:hAnsi="Tahoma" w:cs="Tahoma"/>
        </w:rPr>
      </w:pPr>
    </w:p>
    <w:p w14:paraId="3F9D78EF" w14:textId="75383434" w:rsidR="00BD4E61" w:rsidRPr="009F7F8F" w:rsidRDefault="00BD4E61" w:rsidP="009F7F8F">
      <w:pPr>
        <w:jc w:val="center"/>
        <w:rPr>
          <w:rStyle w:val="Strong"/>
          <w:rFonts w:ascii="Tahoma" w:hAnsi="Tahoma" w:cs="Tahoma"/>
          <w:color w:val="003399"/>
          <w:sz w:val="24"/>
          <w:szCs w:val="24"/>
          <w:u w:val="single"/>
          <w:lang w:val="en"/>
        </w:rPr>
      </w:pPr>
      <w:bookmarkStart w:id="66" w:name="_Toc114222540"/>
      <w:r w:rsidRPr="009F7F8F">
        <w:rPr>
          <w:rStyle w:val="Strong"/>
          <w:rFonts w:ascii="Tahoma" w:hAnsi="Tahoma" w:cs="Tahoma"/>
          <w:color w:val="003399"/>
          <w:sz w:val="24"/>
          <w:szCs w:val="24"/>
          <w:u w:val="single"/>
          <w:lang w:val="en"/>
        </w:rPr>
        <w:t>Alternative site arrangements</w:t>
      </w:r>
      <w:bookmarkEnd w:id="66"/>
    </w:p>
    <w:p w14:paraId="1735400B" w14:textId="6E365EA6"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70E6A9F4" w14:textId="77777777" w:rsidR="00BD4E61" w:rsidRPr="00BD4E61" w:rsidRDefault="00BD4E61" w:rsidP="007F2DF6">
      <w:pPr>
        <w:pStyle w:val="ListParagraph"/>
        <w:numPr>
          <w:ilvl w:val="0"/>
          <w:numId w:val="11"/>
        </w:numPr>
        <w:spacing w:after="120" w:line="240" w:lineRule="auto"/>
        <w:rPr>
          <w:rFonts w:ascii="Tahoma" w:hAnsi="Tahoma" w:cs="Tahoma"/>
          <w:b/>
        </w:rPr>
      </w:pPr>
      <w:r w:rsidRPr="00BD4E61">
        <w:rPr>
          <w:rFonts w:ascii="Tahoma" w:hAnsi="Tahoma" w:cs="Tahoma"/>
        </w:rPr>
        <w:t xml:space="preserve">(Where/if applicable to the centre) Ensures question papers will only be taken to an alternative site where the published criteria for an alternative site arrangement </w:t>
      </w:r>
      <w:proofErr w:type="gramStart"/>
      <w:r w:rsidRPr="00BD4E61">
        <w:rPr>
          <w:rFonts w:ascii="Tahoma" w:hAnsi="Tahoma" w:cs="Tahoma"/>
        </w:rPr>
        <w:t>has</w:t>
      </w:r>
      <w:proofErr w:type="gramEnd"/>
      <w:r w:rsidRPr="00BD4E61">
        <w:rPr>
          <w:rFonts w:ascii="Tahoma" w:hAnsi="Tahoma" w:cs="Tahoma"/>
        </w:rPr>
        <w:t xml:space="preserve"> been met</w:t>
      </w:r>
      <w:bookmarkStart w:id="67" w:name="_Hlk528958309"/>
    </w:p>
    <w:p w14:paraId="5C12EC2D" w14:textId="77777777" w:rsidR="00BD4E61" w:rsidRPr="00BD4E61" w:rsidRDefault="00BD4E61" w:rsidP="007F2DF6">
      <w:pPr>
        <w:pStyle w:val="ListParagraph"/>
        <w:numPr>
          <w:ilvl w:val="0"/>
          <w:numId w:val="11"/>
        </w:numPr>
        <w:spacing w:after="120" w:line="240" w:lineRule="auto"/>
        <w:rPr>
          <w:rFonts w:ascii="Tahoma" w:hAnsi="Tahoma" w:cs="Tahoma"/>
          <w:b/>
        </w:rPr>
      </w:pPr>
      <w:bookmarkStart w:id="68" w:name="_Hlk22893402"/>
      <w:r w:rsidRPr="00BD4E61">
        <w:rPr>
          <w:rFonts w:ascii="Tahoma" w:hAnsi="Tahoma" w:cs="Tahoma"/>
        </w:rPr>
        <w:t>Will inform the JCQ Centre Inspection Service to timescale by submitting a JCQ Alternative Site arrangement</w:t>
      </w:r>
      <w:r w:rsidRPr="00BD4E61">
        <w:rPr>
          <w:rFonts w:ascii="Tahoma" w:hAnsi="Tahoma" w:cs="Tahoma"/>
          <w:i/>
        </w:rPr>
        <w:t xml:space="preserve"> </w:t>
      </w:r>
      <w:r w:rsidRPr="00BD4E61">
        <w:rPr>
          <w:rFonts w:ascii="Tahoma" w:hAnsi="Tahoma" w:cs="Tahoma"/>
        </w:rPr>
        <w:t>notification using CAP (or through the awarding body where a qualification may sit outside the scope of CAP) of any alternative sites that will be used to conduct timetabled examination components of the qualifications listed in the JCQ regulations</w:t>
      </w:r>
    </w:p>
    <w:p w14:paraId="111E6185" w14:textId="77777777" w:rsidR="009508C3" w:rsidRDefault="009508C3" w:rsidP="009508C3">
      <w:pPr>
        <w:rPr>
          <w:rStyle w:val="Strong"/>
          <w:rFonts w:ascii="Tahoma" w:hAnsi="Tahoma" w:cs="Tahoma"/>
          <w:color w:val="003399"/>
          <w:sz w:val="24"/>
          <w:szCs w:val="24"/>
          <w:lang w:val="en"/>
        </w:rPr>
      </w:pPr>
      <w:bookmarkStart w:id="69" w:name="_Toc114222541"/>
      <w:bookmarkStart w:id="70" w:name="_Hlk528958452"/>
      <w:bookmarkEnd w:id="67"/>
      <w:bookmarkEnd w:id="68"/>
    </w:p>
    <w:p w14:paraId="5CFB61F9" w14:textId="20CDC57F"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Centre consortium arrangements</w:t>
      </w:r>
      <w:bookmarkEnd w:id="69"/>
    </w:p>
    <w:p w14:paraId="32EA6F51" w14:textId="61222A0C"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66BD3271"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 xml:space="preserve">(Where/if applicable to the centre) Processes applications for </w:t>
      </w:r>
      <w:r w:rsidRPr="00BD4E61">
        <w:rPr>
          <w:rFonts w:ascii="Tahoma" w:hAnsi="Tahoma" w:cs="Tahoma"/>
          <w:iCs/>
        </w:rPr>
        <w:t>Centre Consortium arrangements</w:t>
      </w:r>
      <w:r w:rsidRPr="00BD4E61">
        <w:rPr>
          <w:rFonts w:ascii="Tahoma" w:hAnsi="Tahoma" w:cs="Tahoma"/>
        </w:rPr>
        <w:t xml:space="preserve"> using CAP to the awarding body deadline (or through the awarding body where a qualification may sit outside the scope of CAP)</w:t>
      </w:r>
    </w:p>
    <w:p w14:paraId="033C3E6B" w14:textId="77777777" w:rsidR="009508C3" w:rsidRDefault="009508C3" w:rsidP="009508C3">
      <w:pPr>
        <w:rPr>
          <w:rStyle w:val="Strong"/>
          <w:rFonts w:ascii="Tahoma" w:hAnsi="Tahoma" w:cs="Tahoma"/>
          <w:bCs w:val="0"/>
          <w:color w:val="003399"/>
          <w:sz w:val="24"/>
          <w:szCs w:val="24"/>
          <w:lang w:val="en"/>
        </w:rPr>
      </w:pPr>
    </w:p>
    <w:p w14:paraId="034505DA" w14:textId="4DD51966"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Senior leaders</w:t>
      </w:r>
    </w:p>
    <w:p w14:paraId="09FE25C9"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(Where/if applicable to the centre) Inform the EO of any joint teaching arrangements in place and where the centre is acting as the consortium co-ordinator</w:t>
      </w:r>
    </w:p>
    <w:p w14:paraId="0E0F04A4" w14:textId="77777777" w:rsidR="009508C3" w:rsidRDefault="009508C3" w:rsidP="009508C3">
      <w:pPr>
        <w:rPr>
          <w:rStyle w:val="Strong"/>
          <w:rFonts w:ascii="Tahoma" w:hAnsi="Tahoma" w:cs="Tahoma"/>
          <w:color w:val="003399"/>
          <w:sz w:val="24"/>
          <w:szCs w:val="24"/>
          <w:lang w:val="en"/>
        </w:rPr>
      </w:pPr>
      <w:bookmarkStart w:id="71" w:name="_Toc114222542"/>
      <w:bookmarkEnd w:id="70"/>
    </w:p>
    <w:p w14:paraId="75FC3C3A" w14:textId="0500120A"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Transferred candidate arrangements</w:t>
      </w:r>
      <w:bookmarkEnd w:id="71"/>
    </w:p>
    <w:p w14:paraId="689F7458" w14:textId="706F4C38"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483F4BA1"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(Where/if applicable to the centre) Liaises with the host or entering centre, as required</w:t>
      </w:r>
    </w:p>
    <w:p w14:paraId="3F453C66" w14:textId="77777777" w:rsidR="00BD4E61" w:rsidRPr="00BD4E61" w:rsidRDefault="00BD4E61" w:rsidP="007F2DF6">
      <w:pPr>
        <w:pStyle w:val="ListParagraph"/>
        <w:numPr>
          <w:ilvl w:val="0"/>
          <w:numId w:val="8"/>
        </w:numPr>
        <w:spacing w:after="120" w:line="240" w:lineRule="auto"/>
        <w:rPr>
          <w:rFonts w:ascii="Tahoma" w:hAnsi="Tahoma" w:cs="Tahoma"/>
        </w:rPr>
      </w:pPr>
      <w:bookmarkStart w:id="72" w:name="_Hlk528958622"/>
      <w:r w:rsidRPr="00BD4E61">
        <w:rPr>
          <w:rFonts w:ascii="Tahoma" w:hAnsi="Tahoma" w:cs="Tahoma"/>
        </w:rPr>
        <w:t xml:space="preserve">Processes requests for </w:t>
      </w:r>
      <w:r w:rsidRPr="00BD4E61">
        <w:rPr>
          <w:rFonts w:ascii="Tahoma" w:hAnsi="Tahoma" w:cs="Tahoma"/>
          <w:iCs/>
        </w:rPr>
        <w:t>Transferred Candidate arrangements</w:t>
      </w:r>
      <w:r w:rsidRPr="00BD4E61">
        <w:rPr>
          <w:rFonts w:ascii="Tahoma" w:hAnsi="Tahoma" w:cs="Tahoma"/>
        </w:rPr>
        <w:t xml:space="preserve"> using CAP to the awarding body deadline (or through the awarding body where a qualification may sit outside the scope of CAP)</w:t>
      </w:r>
    </w:p>
    <w:bookmarkEnd w:id="72"/>
    <w:p w14:paraId="5E2AF7E2" w14:textId="77777777" w:rsidR="00BD4E61" w:rsidRPr="00BD4E61" w:rsidRDefault="00BD4E61" w:rsidP="007F2DF6">
      <w:pPr>
        <w:pStyle w:val="ListParagraph"/>
        <w:numPr>
          <w:ilvl w:val="0"/>
          <w:numId w:val="8"/>
        </w:numPr>
        <w:spacing w:after="120" w:line="240" w:lineRule="auto"/>
        <w:rPr>
          <w:rFonts w:ascii="Tahoma" w:hAnsi="Tahoma" w:cs="Tahoma"/>
        </w:rPr>
      </w:pPr>
      <w:r w:rsidRPr="00BD4E61">
        <w:rPr>
          <w:rFonts w:ascii="Tahoma" w:hAnsi="Tahoma" w:cs="Tahoma"/>
        </w:rPr>
        <w:t>Where relevant (for an internal candidate) informs the candidate of the arrangements that have been made for their transferred candidate arrangement</w:t>
      </w:r>
    </w:p>
    <w:p w14:paraId="1E4EBDD3" w14:textId="1105590C" w:rsidR="009508C3" w:rsidRDefault="009508C3" w:rsidP="009508C3">
      <w:pPr>
        <w:rPr>
          <w:rStyle w:val="Strong"/>
          <w:rFonts w:ascii="Tahoma" w:hAnsi="Tahoma" w:cs="Tahoma"/>
          <w:color w:val="003399"/>
          <w:sz w:val="24"/>
          <w:szCs w:val="24"/>
          <w:lang w:val="en"/>
        </w:rPr>
      </w:pPr>
      <w:bookmarkStart w:id="73" w:name="_Toc114222543"/>
    </w:p>
    <w:p w14:paraId="1535DD15" w14:textId="4E6F1930" w:rsidR="009508C3" w:rsidRDefault="009508C3" w:rsidP="009508C3">
      <w:pPr>
        <w:rPr>
          <w:rStyle w:val="Strong"/>
          <w:rFonts w:ascii="Tahoma" w:hAnsi="Tahoma" w:cs="Tahoma"/>
          <w:color w:val="003399"/>
          <w:sz w:val="24"/>
          <w:szCs w:val="24"/>
          <w:lang w:val="en"/>
        </w:rPr>
      </w:pPr>
    </w:p>
    <w:p w14:paraId="172626DF" w14:textId="77777777" w:rsidR="009508C3" w:rsidRDefault="009508C3" w:rsidP="009508C3">
      <w:pPr>
        <w:rPr>
          <w:rStyle w:val="Strong"/>
          <w:rFonts w:ascii="Tahoma" w:hAnsi="Tahoma" w:cs="Tahoma"/>
          <w:color w:val="003399"/>
          <w:sz w:val="24"/>
          <w:szCs w:val="24"/>
          <w:lang w:val="en"/>
        </w:rPr>
      </w:pPr>
    </w:p>
    <w:p w14:paraId="31748958" w14:textId="76EDEC77"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Internal exams</w:t>
      </w:r>
      <w:bookmarkEnd w:id="73"/>
    </w:p>
    <w:p w14:paraId="5EC5D28D" w14:textId="3A10AB52"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9508C3">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662B6667" w14:textId="77777777" w:rsidR="00BD4E61" w:rsidRPr="00BD4E61" w:rsidRDefault="00BD4E61" w:rsidP="007F2DF6">
      <w:pPr>
        <w:pStyle w:val="ListParagraph"/>
        <w:numPr>
          <w:ilvl w:val="0"/>
          <w:numId w:val="65"/>
        </w:numPr>
        <w:spacing w:after="120" w:line="240" w:lineRule="auto"/>
        <w:rPr>
          <w:rFonts w:ascii="Tahoma" w:hAnsi="Tahoma" w:cs="Tahoma"/>
          <w:b/>
        </w:rPr>
      </w:pPr>
      <w:r w:rsidRPr="00BD4E61">
        <w:rPr>
          <w:rFonts w:ascii="Tahoma" w:hAnsi="Tahoma" w:cs="Tahoma"/>
        </w:rPr>
        <w:t>Prepares for the conduct of internal exams under external conditions (where applicable to the centre)</w:t>
      </w:r>
    </w:p>
    <w:p w14:paraId="2A046EF0" w14:textId="77777777" w:rsidR="00BD4E61" w:rsidRPr="00BD4E61" w:rsidRDefault="00BD4E61" w:rsidP="007F2DF6">
      <w:pPr>
        <w:pStyle w:val="ListParagraph"/>
        <w:numPr>
          <w:ilvl w:val="0"/>
          <w:numId w:val="65"/>
        </w:numPr>
        <w:spacing w:after="120" w:line="240" w:lineRule="auto"/>
        <w:rPr>
          <w:rFonts w:ascii="Tahoma" w:hAnsi="Tahoma" w:cs="Tahoma"/>
          <w:b/>
        </w:rPr>
      </w:pPr>
      <w:r w:rsidRPr="00BD4E61">
        <w:rPr>
          <w:rFonts w:ascii="Tahoma" w:hAnsi="Tahoma" w:cs="Tahoma"/>
        </w:rPr>
        <w:t>Provides a centre exam timetable of subjects and rooms</w:t>
      </w:r>
    </w:p>
    <w:p w14:paraId="0720A7C9" w14:textId="77777777" w:rsidR="00BD4E61" w:rsidRPr="00BD4E61" w:rsidRDefault="00BD4E61" w:rsidP="007F2DF6">
      <w:pPr>
        <w:pStyle w:val="ListParagraph"/>
        <w:numPr>
          <w:ilvl w:val="0"/>
          <w:numId w:val="65"/>
        </w:numPr>
        <w:spacing w:after="120" w:line="240" w:lineRule="auto"/>
        <w:rPr>
          <w:rFonts w:ascii="Tahoma" w:hAnsi="Tahoma" w:cs="Tahoma"/>
          <w:b/>
        </w:rPr>
      </w:pPr>
      <w:r w:rsidRPr="00BD4E61">
        <w:rPr>
          <w:rFonts w:ascii="Tahoma" w:hAnsi="Tahoma" w:cs="Tahoma"/>
        </w:rPr>
        <w:t>Provides seating plans for exam rooms</w:t>
      </w:r>
    </w:p>
    <w:p w14:paraId="0AD17F26" w14:textId="77777777" w:rsidR="00BD4E61" w:rsidRPr="00BD4E61" w:rsidRDefault="00BD4E61" w:rsidP="007F2DF6">
      <w:pPr>
        <w:pStyle w:val="ListParagraph"/>
        <w:numPr>
          <w:ilvl w:val="0"/>
          <w:numId w:val="65"/>
        </w:numPr>
        <w:spacing w:after="120" w:line="240" w:lineRule="auto"/>
        <w:rPr>
          <w:rFonts w:ascii="Tahoma" w:hAnsi="Tahoma" w:cs="Tahoma"/>
          <w:b/>
        </w:rPr>
      </w:pPr>
      <w:r w:rsidRPr="00BD4E61">
        <w:rPr>
          <w:rFonts w:ascii="Tahoma" w:hAnsi="Tahoma" w:cs="Tahoma"/>
        </w:rPr>
        <w:t>Requests internal exam papers from teaching staff</w:t>
      </w:r>
    </w:p>
    <w:p w14:paraId="22077FF7" w14:textId="77777777" w:rsidR="00BD4E61" w:rsidRPr="00BD4E61" w:rsidRDefault="00BD4E61" w:rsidP="007F2DF6">
      <w:pPr>
        <w:pStyle w:val="ListParagraph"/>
        <w:numPr>
          <w:ilvl w:val="0"/>
          <w:numId w:val="65"/>
        </w:numPr>
        <w:spacing w:after="120" w:line="240" w:lineRule="auto"/>
        <w:rPr>
          <w:rFonts w:ascii="Tahoma" w:hAnsi="Tahoma" w:cs="Tahoma"/>
          <w:b/>
        </w:rPr>
      </w:pPr>
      <w:r w:rsidRPr="00BD4E61">
        <w:rPr>
          <w:rFonts w:ascii="Tahoma" w:hAnsi="Tahoma" w:cs="Tahoma"/>
        </w:rPr>
        <w:t>Arranges invigilation (where applicable to the centre)</w:t>
      </w:r>
    </w:p>
    <w:p w14:paraId="02B2CC59" w14:textId="77777777" w:rsidR="009508C3" w:rsidRDefault="009508C3" w:rsidP="009508C3">
      <w:pPr>
        <w:rPr>
          <w:rStyle w:val="Strong"/>
          <w:rFonts w:ascii="Tahoma" w:hAnsi="Tahoma" w:cs="Tahoma"/>
          <w:color w:val="003399"/>
          <w:sz w:val="24"/>
          <w:szCs w:val="24"/>
          <w:lang w:val="en"/>
        </w:rPr>
      </w:pPr>
    </w:p>
    <w:p w14:paraId="14C4F230" w14:textId="7DFA343C"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ALS </w:t>
      </w:r>
      <w:proofErr w:type="gramStart"/>
      <w:r w:rsidR="009508C3">
        <w:rPr>
          <w:rStyle w:val="Strong"/>
          <w:rFonts w:ascii="Tahoma" w:hAnsi="Tahoma" w:cs="Tahoma"/>
          <w:color w:val="003399"/>
          <w:sz w:val="24"/>
          <w:szCs w:val="24"/>
          <w:lang w:val="en"/>
        </w:rPr>
        <w:t>L</w:t>
      </w:r>
      <w:r w:rsidRPr="009508C3">
        <w:rPr>
          <w:rStyle w:val="Strong"/>
          <w:rFonts w:ascii="Tahoma" w:hAnsi="Tahoma" w:cs="Tahoma"/>
          <w:color w:val="003399"/>
          <w:sz w:val="24"/>
          <w:szCs w:val="24"/>
          <w:lang w:val="en"/>
        </w:rPr>
        <w:t>ead</w:t>
      </w:r>
      <w:proofErr w:type="gramEnd"/>
      <w:r w:rsidRPr="009508C3">
        <w:rPr>
          <w:rStyle w:val="Strong"/>
          <w:rFonts w:ascii="Tahoma" w:hAnsi="Tahoma" w:cs="Tahoma"/>
          <w:color w:val="003399"/>
          <w:sz w:val="24"/>
          <w:szCs w:val="24"/>
          <w:lang w:val="en"/>
        </w:rPr>
        <w:t>/SENCo</w:t>
      </w:r>
    </w:p>
    <w:p w14:paraId="628BCB8A" w14:textId="77777777" w:rsidR="00BD4E61" w:rsidRPr="00BD4E61" w:rsidRDefault="00BD4E61" w:rsidP="007F2DF6">
      <w:pPr>
        <w:pStyle w:val="ListParagraph"/>
        <w:numPr>
          <w:ilvl w:val="0"/>
          <w:numId w:val="24"/>
        </w:numPr>
        <w:spacing w:after="120" w:line="240" w:lineRule="auto"/>
        <w:rPr>
          <w:rFonts w:ascii="Tahoma" w:hAnsi="Tahoma" w:cs="Tahoma"/>
        </w:rPr>
      </w:pPr>
      <w:r w:rsidRPr="00BD4E61">
        <w:rPr>
          <w:rFonts w:ascii="Tahoma" w:hAnsi="Tahoma" w:cs="Tahoma"/>
        </w:rPr>
        <w:t>Liaises with teaching staff to make appropriate arrangements for access arrangement candidates</w:t>
      </w:r>
    </w:p>
    <w:p w14:paraId="280C5E80" w14:textId="77777777" w:rsidR="00BD4E61" w:rsidRPr="00BD4E61" w:rsidRDefault="00BD4E61" w:rsidP="00BD4E61">
      <w:pPr>
        <w:spacing w:after="120"/>
        <w:rPr>
          <w:rFonts w:ascii="Tahoma" w:hAnsi="Tahoma" w:cs="Tahoma"/>
          <w:b/>
        </w:rPr>
      </w:pPr>
    </w:p>
    <w:p w14:paraId="7D922784" w14:textId="77777777"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Teaching staff </w:t>
      </w:r>
    </w:p>
    <w:p w14:paraId="6B02FD0B" w14:textId="77777777" w:rsidR="00BD4E61" w:rsidRPr="00BD4E61" w:rsidRDefault="00BD4E61" w:rsidP="007F2DF6">
      <w:pPr>
        <w:pStyle w:val="ListParagraph"/>
        <w:numPr>
          <w:ilvl w:val="0"/>
          <w:numId w:val="24"/>
        </w:numPr>
        <w:spacing w:after="120" w:line="240" w:lineRule="auto"/>
        <w:rPr>
          <w:rFonts w:ascii="Tahoma" w:hAnsi="Tahoma" w:cs="Tahoma"/>
        </w:rPr>
      </w:pPr>
      <w:r w:rsidRPr="00BD4E61">
        <w:rPr>
          <w:rFonts w:ascii="Tahoma" w:hAnsi="Tahoma" w:cs="Tahoma"/>
        </w:rPr>
        <w:t>Provide exam papers and materials to the EO</w:t>
      </w:r>
    </w:p>
    <w:p w14:paraId="6CB28634" w14:textId="77777777" w:rsidR="00BD4E61" w:rsidRPr="00BD4E61" w:rsidRDefault="00BD4E61" w:rsidP="007F2DF6">
      <w:pPr>
        <w:pStyle w:val="ListParagraph"/>
        <w:numPr>
          <w:ilvl w:val="0"/>
          <w:numId w:val="24"/>
        </w:numPr>
        <w:spacing w:after="120" w:line="240" w:lineRule="auto"/>
        <w:rPr>
          <w:rFonts w:ascii="Tahoma" w:hAnsi="Tahoma" w:cs="Tahoma"/>
        </w:rPr>
      </w:pPr>
      <w:r w:rsidRPr="00BD4E61">
        <w:rPr>
          <w:rFonts w:ascii="Tahoma" w:hAnsi="Tahoma" w:cs="Tahoma"/>
        </w:rPr>
        <w:t>Support the ALS lead/SENCo in making appropriate arrangements for access arrangement candidates</w:t>
      </w:r>
    </w:p>
    <w:p w14:paraId="117821CF" w14:textId="77777777" w:rsidR="009508C3" w:rsidRDefault="009508C3" w:rsidP="009508C3">
      <w:pPr>
        <w:rPr>
          <w:rStyle w:val="Strong"/>
          <w:rFonts w:ascii="Tahoma" w:hAnsi="Tahoma" w:cs="Tahoma"/>
          <w:color w:val="003399"/>
          <w:sz w:val="24"/>
          <w:szCs w:val="24"/>
          <w:lang w:val="en"/>
        </w:rPr>
      </w:pPr>
      <w:bookmarkStart w:id="74" w:name="_Toc114222544"/>
    </w:p>
    <w:p w14:paraId="17D378CC" w14:textId="0F18683D"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Exam time: roles and responsibilities</w:t>
      </w:r>
      <w:bookmarkEnd w:id="74"/>
    </w:p>
    <w:p w14:paraId="249FAC4C" w14:textId="77777777" w:rsidR="009508C3" w:rsidRDefault="009508C3" w:rsidP="009508C3">
      <w:pPr>
        <w:rPr>
          <w:rStyle w:val="Strong"/>
          <w:rFonts w:ascii="Tahoma" w:hAnsi="Tahoma" w:cs="Tahoma"/>
          <w:color w:val="003399"/>
          <w:sz w:val="24"/>
          <w:szCs w:val="24"/>
          <w:lang w:val="en"/>
        </w:rPr>
      </w:pPr>
      <w:bookmarkStart w:id="75" w:name="_Toc114222545"/>
    </w:p>
    <w:p w14:paraId="26CDDFFC" w14:textId="77BDE6EE"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Access arrangements</w:t>
      </w:r>
      <w:bookmarkEnd w:id="75"/>
    </w:p>
    <w:p w14:paraId="43169107" w14:textId="29FBBE95" w:rsidR="00BD4E61" w:rsidRPr="009508C3" w:rsidRDefault="00BD4E61" w:rsidP="009508C3">
      <w:pPr>
        <w:rPr>
          <w:rStyle w:val="Strong"/>
          <w:rFonts w:ascii="Tahoma" w:hAnsi="Tahoma" w:cs="Tahoma"/>
          <w:color w:val="003399"/>
          <w:sz w:val="24"/>
          <w:szCs w:val="24"/>
          <w:lang w:val="en"/>
        </w:rPr>
      </w:pPr>
      <w:r w:rsidRPr="009508C3">
        <w:rPr>
          <w:rStyle w:val="Strong"/>
          <w:rFonts w:ascii="Tahoma" w:hAnsi="Tahoma" w:cs="Tahoma"/>
          <w:color w:val="003399"/>
          <w:sz w:val="24"/>
          <w:szCs w:val="24"/>
          <w:lang w:val="en"/>
        </w:rPr>
        <w:t xml:space="preserve">Exam </w:t>
      </w:r>
      <w:r w:rsidR="009508C3">
        <w:rPr>
          <w:rStyle w:val="Strong"/>
          <w:rFonts w:ascii="Tahoma" w:hAnsi="Tahoma" w:cs="Tahoma"/>
          <w:color w:val="003399"/>
          <w:sz w:val="24"/>
          <w:szCs w:val="24"/>
          <w:lang w:val="en"/>
        </w:rPr>
        <w:t>O</w:t>
      </w:r>
      <w:r w:rsidRPr="009508C3">
        <w:rPr>
          <w:rStyle w:val="Strong"/>
          <w:rFonts w:ascii="Tahoma" w:hAnsi="Tahoma" w:cs="Tahoma"/>
          <w:color w:val="003399"/>
          <w:sz w:val="24"/>
          <w:szCs w:val="24"/>
          <w:lang w:val="en"/>
        </w:rPr>
        <w:t>fficer</w:t>
      </w:r>
    </w:p>
    <w:p w14:paraId="53C68226" w14:textId="77777777" w:rsidR="00BD4E61" w:rsidRPr="00BD4E61" w:rsidRDefault="00BD4E61" w:rsidP="007F2DF6">
      <w:pPr>
        <w:pStyle w:val="ListParagraph"/>
        <w:numPr>
          <w:ilvl w:val="0"/>
          <w:numId w:val="66"/>
        </w:numPr>
        <w:spacing w:after="120" w:line="240" w:lineRule="auto"/>
        <w:rPr>
          <w:rFonts w:ascii="Tahoma" w:hAnsi="Tahoma" w:cs="Tahoma"/>
        </w:rPr>
      </w:pPr>
      <w:r w:rsidRPr="00BD4E61">
        <w:rPr>
          <w:rFonts w:ascii="Tahoma" w:hAnsi="Tahoma" w:cs="Tahoma"/>
        </w:rPr>
        <w:t xml:space="preserve">Provides cover sheets for access arrangement candidates’ scripts where required for </w:t>
      </w:r>
      <w:proofErr w:type="gramStart"/>
      <w:r w:rsidRPr="00BD4E61">
        <w:rPr>
          <w:rFonts w:ascii="Tahoma" w:hAnsi="Tahoma" w:cs="Tahoma"/>
        </w:rPr>
        <w:t>particular arrangements</w:t>
      </w:r>
      <w:proofErr w:type="gramEnd"/>
    </w:p>
    <w:p w14:paraId="017BC606" w14:textId="77777777" w:rsidR="00BD4E61" w:rsidRPr="00BD4E61" w:rsidRDefault="00BD4E61" w:rsidP="007F2DF6">
      <w:pPr>
        <w:pStyle w:val="ListParagraph"/>
        <w:numPr>
          <w:ilvl w:val="0"/>
          <w:numId w:val="66"/>
        </w:numPr>
        <w:spacing w:after="120" w:line="240" w:lineRule="auto"/>
        <w:rPr>
          <w:rFonts w:ascii="Tahoma" w:hAnsi="Tahoma" w:cs="Tahoma"/>
        </w:rPr>
      </w:pPr>
      <w:r w:rsidRPr="00BD4E61">
        <w:rPr>
          <w:rFonts w:ascii="Tahoma" w:hAnsi="Tahoma" w:cs="Tahoma"/>
        </w:rPr>
        <w:t>Has a process in place to deal with emergency/temporary access arrangements as they arise at the time of exams</w:t>
      </w:r>
    </w:p>
    <w:p w14:paraId="04687BF8" w14:textId="77777777" w:rsidR="00BD4E61" w:rsidRPr="00BD4E61" w:rsidRDefault="00BD4E61" w:rsidP="007F2DF6">
      <w:pPr>
        <w:pStyle w:val="ListParagraph"/>
        <w:numPr>
          <w:ilvl w:val="1"/>
          <w:numId w:val="12"/>
        </w:numPr>
        <w:spacing w:after="120" w:line="240" w:lineRule="auto"/>
        <w:rPr>
          <w:rFonts w:ascii="Tahoma" w:hAnsi="Tahoma" w:cs="Tahoma"/>
        </w:rPr>
      </w:pPr>
      <w:r w:rsidRPr="00BD4E61">
        <w:rPr>
          <w:rFonts w:ascii="Tahoma" w:hAnsi="Tahoma" w:cs="Tahoma"/>
        </w:rPr>
        <w:t>applies for approval through AAO where required or through the awarding body where qualifications sit outside the scope of AAO</w:t>
      </w:r>
    </w:p>
    <w:p w14:paraId="0F47A37E" w14:textId="77777777" w:rsidR="009508C3" w:rsidRDefault="009508C3" w:rsidP="009508C3">
      <w:pPr>
        <w:rPr>
          <w:rStyle w:val="Strong"/>
          <w:rFonts w:ascii="Tahoma" w:hAnsi="Tahoma" w:cs="Tahoma"/>
          <w:color w:val="003399"/>
          <w:sz w:val="24"/>
          <w:szCs w:val="24"/>
          <w:lang w:val="en"/>
        </w:rPr>
      </w:pPr>
      <w:bookmarkStart w:id="76" w:name="_Toc114222546"/>
    </w:p>
    <w:p w14:paraId="37689DE1" w14:textId="01BE4D01" w:rsidR="00BD4E61" w:rsidRPr="009508C3" w:rsidRDefault="00BD4E61" w:rsidP="009508C3">
      <w:pPr>
        <w:rPr>
          <w:rStyle w:val="Strong"/>
          <w:rFonts w:ascii="Tahoma" w:hAnsi="Tahoma" w:cs="Tahoma"/>
          <w:b w:val="0"/>
          <w:bCs w:val="0"/>
          <w:color w:val="003399"/>
          <w:sz w:val="24"/>
          <w:szCs w:val="24"/>
          <w:lang w:val="en"/>
        </w:rPr>
      </w:pPr>
      <w:r w:rsidRPr="009508C3">
        <w:rPr>
          <w:rStyle w:val="Strong"/>
          <w:rFonts w:ascii="Tahoma" w:hAnsi="Tahoma" w:cs="Tahoma"/>
          <w:color w:val="003399"/>
          <w:sz w:val="24"/>
          <w:szCs w:val="24"/>
          <w:lang w:val="en"/>
        </w:rPr>
        <w:t>Candidate absence</w:t>
      </w:r>
      <w:bookmarkEnd w:id="76"/>
    </w:p>
    <w:p w14:paraId="437D9C55" w14:textId="21A87D24" w:rsidR="00BD4E61" w:rsidRPr="009508C3" w:rsidRDefault="00BD4E61" w:rsidP="009508C3">
      <w:pPr>
        <w:rPr>
          <w:rStyle w:val="Strong"/>
          <w:rFonts w:ascii="Tahoma" w:hAnsi="Tahoma" w:cs="Tahoma"/>
          <w:color w:val="003399"/>
          <w:sz w:val="24"/>
          <w:szCs w:val="24"/>
          <w:lang w:val="en"/>
        </w:rPr>
      </w:pPr>
      <w:bookmarkStart w:id="77" w:name="_Toc114222547"/>
      <w:r w:rsidRPr="009508C3">
        <w:rPr>
          <w:rStyle w:val="Strong"/>
          <w:rFonts w:ascii="Tahoma" w:hAnsi="Tahoma" w:cs="Tahoma"/>
          <w:color w:val="003399"/>
          <w:sz w:val="24"/>
          <w:szCs w:val="24"/>
          <w:lang w:val="en"/>
        </w:rPr>
        <w:t>Candidate Absence Policy</w:t>
      </w:r>
      <w:bookmarkEnd w:id="77"/>
    </w:p>
    <w:tbl>
      <w:tblPr>
        <w:tblStyle w:val="TableGrid"/>
        <w:tblW w:w="0" w:type="auto"/>
        <w:tblInd w:w="720" w:type="dxa"/>
        <w:tblLook w:val="04A0" w:firstRow="1" w:lastRow="0" w:firstColumn="1" w:lastColumn="0" w:noHBand="0" w:noVBand="1"/>
      </w:tblPr>
      <w:tblGrid>
        <w:gridCol w:w="8296"/>
      </w:tblGrid>
      <w:tr w:rsidR="00BD4E61" w:rsidRPr="00BD4E61" w14:paraId="5F9166D9" w14:textId="77777777" w:rsidTr="00227119">
        <w:tc>
          <w:tcPr>
            <w:tcW w:w="9878" w:type="dxa"/>
          </w:tcPr>
          <w:p w14:paraId="44E3506E" w14:textId="77777777" w:rsidR="00BD4E61" w:rsidRPr="00BD4E61" w:rsidRDefault="00BD4E61" w:rsidP="00227119">
            <w:pPr>
              <w:spacing w:after="120"/>
              <w:ind w:right="158"/>
              <w:rPr>
                <w:rFonts w:ascii="Tahoma" w:hAnsi="Tahoma" w:cs="Tahoma"/>
              </w:rPr>
            </w:pPr>
            <w:r w:rsidRPr="00BD4E61">
              <w:rPr>
                <w:rFonts w:ascii="Tahoma" w:hAnsi="Tahoma" w:cs="Tahoma"/>
              </w:rPr>
              <w:t>All absences will be reported to the school attendance officer. Centre staff will try to contact the candidate if they are missing from the exam to enable centre staff to guide the candidate on their next step.</w:t>
            </w:r>
          </w:p>
        </w:tc>
      </w:tr>
    </w:tbl>
    <w:p w14:paraId="68237955" w14:textId="77777777" w:rsidR="00BD4E61" w:rsidRPr="00BD4E61" w:rsidRDefault="00BD4E61" w:rsidP="00BD4E61">
      <w:pPr>
        <w:spacing w:after="120"/>
        <w:rPr>
          <w:rFonts w:ascii="Tahoma" w:hAnsi="Tahoma" w:cs="Tahoma"/>
          <w:b/>
        </w:rPr>
      </w:pPr>
    </w:p>
    <w:p w14:paraId="7E385D4A" w14:textId="77777777" w:rsidR="009508C3" w:rsidRDefault="009508C3" w:rsidP="009508C3">
      <w:pPr>
        <w:rPr>
          <w:rStyle w:val="Strong"/>
          <w:rFonts w:ascii="Tahoma" w:hAnsi="Tahoma" w:cs="Tahoma"/>
          <w:bCs w:val="0"/>
          <w:color w:val="003399"/>
          <w:sz w:val="24"/>
          <w:szCs w:val="24"/>
          <w:lang w:val="en"/>
        </w:rPr>
      </w:pPr>
    </w:p>
    <w:p w14:paraId="1F5E26BD" w14:textId="77777777" w:rsidR="009508C3" w:rsidRDefault="009508C3" w:rsidP="009508C3">
      <w:pPr>
        <w:rPr>
          <w:rStyle w:val="Strong"/>
          <w:rFonts w:ascii="Tahoma" w:hAnsi="Tahoma" w:cs="Tahoma"/>
          <w:bCs w:val="0"/>
          <w:color w:val="003399"/>
          <w:sz w:val="24"/>
          <w:szCs w:val="24"/>
          <w:lang w:val="en"/>
        </w:rPr>
      </w:pPr>
    </w:p>
    <w:p w14:paraId="33F29E4D" w14:textId="535FDAEA"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Invigilators</w:t>
      </w:r>
    </w:p>
    <w:p w14:paraId="7DAFC370" w14:textId="77777777" w:rsidR="00BD4E61" w:rsidRPr="00BD4E61" w:rsidRDefault="00BD4E61" w:rsidP="007F2DF6">
      <w:pPr>
        <w:pStyle w:val="ListParagraph"/>
        <w:numPr>
          <w:ilvl w:val="0"/>
          <w:numId w:val="67"/>
        </w:numPr>
        <w:spacing w:after="120" w:line="240" w:lineRule="auto"/>
        <w:rPr>
          <w:rFonts w:ascii="Tahoma" w:hAnsi="Tahoma" w:cs="Tahoma"/>
        </w:rPr>
      </w:pPr>
      <w:r w:rsidRPr="00BD4E61">
        <w:rPr>
          <w:rFonts w:ascii="Tahoma" w:hAnsi="Tahoma" w:cs="Tahoma"/>
        </w:rPr>
        <w:t>Are informed of the policy/process for dealing with absent candidates through training</w:t>
      </w:r>
    </w:p>
    <w:p w14:paraId="5AE9AD3A" w14:textId="77777777" w:rsidR="00BD4E61" w:rsidRPr="00BD4E61" w:rsidRDefault="00BD4E61" w:rsidP="007F2DF6">
      <w:pPr>
        <w:pStyle w:val="ListParagraph"/>
        <w:numPr>
          <w:ilvl w:val="0"/>
          <w:numId w:val="67"/>
        </w:numPr>
        <w:spacing w:after="120" w:line="240" w:lineRule="auto"/>
        <w:rPr>
          <w:rFonts w:ascii="Tahoma" w:hAnsi="Tahoma" w:cs="Tahoma"/>
        </w:rPr>
      </w:pPr>
      <w:r w:rsidRPr="00BD4E61">
        <w:rPr>
          <w:rFonts w:ascii="Tahoma" w:hAnsi="Tahoma" w:cs="Tahoma"/>
        </w:rPr>
        <w:t>Ensure that confirmed absent candidates are clearly marked as such on the attendance register and seating plan</w:t>
      </w:r>
    </w:p>
    <w:p w14:paraId="113B01D3" w14:textId="77777777" w:rsidR="009508C3" w:rsidRDefault="009508C3" w:rsidP="009508C3">
      <w:pPr>
        <w:rPr>
          <w:rStyle w:val="Strong"/>
          <w:rFonts w:ascii="Tahoma" w:hAnsi="Tahoma" w:cs="Tahoma"/>
          <w:bCs w:val="0"/>
          <w:color w:val="003399"/>
          <w:sz w:val="24"/>
          <w:szCs w:val="24"/>
          <w:lang w:val="en"/>
        </w:rPr>
      </w:pPr>
    </w:p>
    <w:p w14:paraId="51A7688E" w14:textId="7A00F16E"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Candidates</w:t>
      </w:r>
    </w:p>
    <w:p w14:paraId="1E62EB4D" w14:textId="1FC1AEAE" w:rsidR="00BD4E61" w:rsidRDefault="00BD4E61" w:rsidP="007F2DF6">
      <w:pPr>
        <w:pStyle w:val="ListParagraph"/>
        <w:numPr>
          <w:ilvl w:val="0"/>
          <w:numId w:val="22"/>
        </w:numPr>
        <w:spacing w:after="120" w:line="240" w:lineRule="auto"/>
        <w:rPr>
          <w:rFonts w:ascii="Tahoma" w:hAnsi="Tahoma" w:cs="Tahoma"/>
        </w:rPr>
      </w:pPr>
      <w:r w:rsidRPr="00BD4E61">
        <w:rPr>
          <w:rFonts w:ascii="Tahoma" w:hAnsi="Tahoma" w:cs="Tahoma"/>
        </w:rPr>
        <w:t>Are re-charged relevant entry fees for unauthorised absence from exams</w:t>
      </w:r>
    </w:p>
    <w:p w14:paraId="6457176F" w14:textId="3B2F517C" w:rsidR="009508C3" w:rsidRPr="009508C3" w:rsidRDefault="009508C3" w:rsidP="009508C3">
      <w:pPr>
        <w:spacing w:after="120" w:line="240" w:lineRule="auto"/>
        <w:rPr>
          <w:rFonts w:ascii="Tahoma" w:hAnsi="Tahoma" w:cs="Tahoma"/>
          <w:u w:val="single"/>
        </w:rPr>
      </w:pPr>
      <w:r w:rsidRPr="009508C3">
        <w:rPr>
          <w:rFonts w:ascii="Tahoma" w:hAnsi="Tahoma" w:cs="Tahoma"/>
          <w:u w:val="single"/>
        </w:rPr>
        <w:t>Candidate behaviour</w:t>
      </w:r>
    </w:p>
    <w:p w14:paraId="4606A3B9" w14:textId="2155E4F4" w:rsidR="00BD4E61" w:rsidRDefault="00BD4E61" w:rsidP="00BD4E61">
      <w:pPr>
        <w:spacing w:after="120"/>
        <w:rPr>
          <w:rFonts w:ascii="Tahoma" w:hAnsi="Tahoma" w:cs="Tahoma"/>
        </w:rPr>
      </w:pPr>
      <w:r w:rsidRPr="00BD4E61">
        <w:rPr>
          <w:rFonts w:ascii="Tahoma" w:hAnsi="Tahoma" w:cs="Tahoma"/>
        </w:rPr>
        <w:t xml:space="preserve">See </w:t>
      </w:r>
      <w:r w:rsidRPr="00BD4E61">
        <w:rPr>
          <w:rFonts w:ascii="Tahoma" w:hAnsi="Tahoma" w:cs="Tahoma"/>
          <w:i/>
        </w:rPr>
        <w:t>Irregularities</w:t>
      </w:r>
      <w:r w:rsidRPr="00BD4E61">
        <w:rPr>
          <w:rFonts w:ascii="Tahoma" w:hAnsi="Tahoma" w:cs="Tahoma"/>
        </w:rPr>
        <w:t xml:space="preserve"> below.</w:t>
      </w:r>
    </w:p>
    <w:p w14:paraId="0610C1B0" w14:textId="77777777" w:rsidR="009F7F8F" w:rsidRDefault="009F7F8F" w:rsidP="00BD4E61">
      <w:pPr>
        <w:spacing w:after="120"/>
        <w:rPr>
          <w:rFonts w:ascii="Tahoma" w:hAnsi="Tahoma" w:cs="Tahoma"/>
          <w:u w:val="single"/>
        </w:rPr>
      </w:pPr>
    </w:p>
    <w:p w14:paraId="773D357C" w14:textId="5B6D2AD3" w:rsidR="009508C3" w:rsidRDefault="009508C3" w:rsidP="00BD4E61">
      <w:pPr>
        <w:spacing w:after="120"/>
        <w:rPr>
          <w:rFonts w:ascii="Tahoma" w:hAnsi="Tahoma" w:cs="Tahoma"/>
          <w:u w:val="single"/>
        </w:rPr>
      </w:pPr>
      <w:r>
        <w:rPr>
          <w:rFonts w:ascii="Tahoma" w:hAnsi="Tahoma" w:cs="Tahoma"/>
          <w:u w:val="single"/>
        </w:rPr>
        <w:t>Candidate belongings</w:t>
      </w:r>
    </w:p>
    <w:p w14:paraId="7CD4C3E8" w14:textId="17C8EC68" w:rsidR="00BD4E61" w:rsidRDefault="00BD4E61" w:rsidP="00BD4E61">
      <w:pPr>
        <w:pStyle w:val="Default"/>
        <w:spacing w:after="120"/>
        <w:rPr>
          <w:rFonts w:ascii="Tahoma" w:hAnsi="Tahoma" w:cs="Tahoma"/>
          <w:sz w:val="22"/>
          <w:szCs w:val="22"/>
        </w:rPr>
      </w:pPr>
      <w:r w:rsidRPr="00BD4E61">
        <w:rPr>
          <w:rFonts w:ascii="Tahoma" w:hAnsi="Tahoma" w:cs="Tahoma"/>
          <w:sz w:val="22"/>
          <w:szCs w:val="22"/>
        </w:rPr>
        <w:t xml:space="preserve">See </w:t>
      </w:r>
      <w:r w:rsidRPr="00BD4E61">
        <w:rPr>
          <w:rFonts w:ascii="Tahoma" w:hAnsi="Tahoma" w:cs="Tahoma"/>
          <w:i/>
          <w:sz w:val="22"/>
          <w:szCs w:val="22"/>
        </w:rPr>
        <w:t xml:space="preserve">Unauthorised items </w:t>
      </w:r>
      <w:r w:rsidRPr="00BD4E61">
        <w:rPr>
          <w:rFonts w:ascii="Tahoma" w:hAnsi="Tahoma" w:cs="Tahoma"/>
          <w:sz w:val="22"/>
          <w:szCs w:val="22"/>
        </w:rPr>
        <w:t>below.</w:t>
      </w:r>
    </w:p>
    <w:p w14:paraId="670FB54E" w14:textId="77777777" w:rsidR="009F7F8F" w:rsidRDefault="009F7F8F" w:rsidP="009508C3">
      <w:pPr>
        <w:pStyle w:val="Default"/>
        <w:spacing w:after="120"/>
        <w:rPr>
          <w:rFonts w:ascii="Tahoma" w:hAnsi="Tahoma" w:cs="Tahoma"/>
          <w:sz w:val="22"/>
          <w:szCs w:val="22"/>
          <w:u w:val="single"/>
        </w:rPr>
      </w:pPr>
    </w:p>
    <w:p w14:paraId="096CA394" w14:textId="4BE33908" w:rsidR="00BD4E61" w:rsidRPr="00BD4E61" w:rsidRDefault="009508C3" w:rsidP="009508C3">
      <w:pPr>
        <w:pStyle w:val="Default"/>
        <w:spacing w:after="120"/>
        <w:rPr>
          <w:rFonts w:ascii="Tahoma" w:hAnsi="Tahoma" w:cs="Tahoma"/>
          <w:b/>
          <w:bCs/>
          <w:color w:val="auto"/>
          <w:sz w:val="22"/>
          <w:szCs w:val="22"/>
          <w:u w:val="single"/>
        </w:rPr>
      </w:pPr>
      <w:r>
        <w:rPr>
          <w:rFonts w:ascii="Tahoma" w:hAnsi="Tahoma" w:cs="Tahoma"/>
          <w:sz w:val="22"/>
          <w:szCs w:val="22"/>
          <w:u w:val="single"/>
        </w:rPr>
        <w:t>Candidate late arrival</w:t>
      </w:r>
      <w:r w:rsidR="009F7F8F">
        <w:rPr>
          <w:rFonts w:ascii="Tahoma" w:hAnsi="Tahoma" w:cs="Tahoma"/>
          <w:sz w:val="22"/>
          <w:szCs w:val="22"/>
          <w:u w:val="single"/>
        </w:rPr>
        <w:t>…</w:t>
      </w:r>
    </w:p>
    <w:p w14:paraId="27CC27D4" w14:textId="41E93609"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 xml:space="preserve">Exam </w:t>
      </w:r>
      <w:r w:rsidR="009508C3">
        <w:rPr>
          <w:rStyle w:val="Strong"/>
          <w:rFonts w:ascii="Tahoma" w:hAnsi="Tahoma" w:cs="Tahoma"/>
          <w:bCs w:val="0"/>
          <w:color w:val="003399"/>
          <w:sz w:val="24"/>
          <w:szCs w:val="24"/>
          <w:lang w:val="en"/>
        </w:rPr>
        <w:t>O</w:t>
      </w:r>
      <w:r w:rsidRPr="009508C3">
        <w:rPr>
          <w:rStyle w:val="Strong"/>
          <w:rFonts w:ascii="Tahoma" w:hAnsi="Tahoma" w:cs="Tahoma"/>
          <w:bCs w:val="0"/>
          <w:color w:val="003399"/>
          <w:sz w:val="24"/>
          <w:szCs w:val="24"/>
          <w:lang w:val="en"/>
        </w:rPr>
        <w:t>fficer</w:t>
      </w:r>
    </w:p>
    <w:p w14:paraId="5E20B94B" w14:textId="77777777" w:rsidR="00BD4E61" w:rsidRPr="00BD4E61" w:rsidRDefault="00BD4E61" w:rsidP="007F2DF6">
      <w:pPr>
        <w:pStyle w:val="ListParagraph"/>
        <w:numPr>
          <w:ilvl w:val="0"/>
          <w:numId w:val="68"/>
        </w:numPr>
        <w:spacing w:after="120" w:line="240" w:lineRule="auto"/>
        <w:rPr>
          <w:rFonts w:ascii="Tahoma" w:hAnsi="Tahoma" w:cs="Tahoma"/>
        </w:rPr>
      </w:pPr>
      <w:bookmarkStart w:id="78" w:name="_Hlk22893547"/>
      <w:r w:rsidRPr="00BD4E61">
        <w:rPr>
          <w:rFonts w:ascii="Tahoma" w:hAnsi="Tahoma" w:cs="Tahoma"/>
        </w:rPr>
        <w:t xml:space="preserve">Ensures that candidates who arrive very late for an exam are reported to the awarding body by submitting a report on candidate admitted very late to examination room </w:t>
      </w:r>
      <w:bookmarkStart w:id="79" w:name="_Hlk528958722"/>
      <w:r w:rsidRPr="00BD4E61">
        <w:rPr>
          <w:rFonts w:ascii="Tahoma" w:hAnsi="Tahoma" w:cs="Tahoma"/>
        </w:rPr>
        <w:t>using CAP to timescale</w:t>
      </w:r>
      <w:bookmarkEnd w:id="79"/>
    </w:p>
    <w:p w14:paraId="287164D0" w14:textId="77777777" w:rsidR="00BD4E61" w:rsidRPr="00BD4E61" w:rsidRDefault="00BD4E61" w:rsidP="007F2DF6">
      <w:pPr>
        <w:pStyle w:val="ListParagraph"/>
        <w:numPr>
          <w:ilvl w:val="0"/>
          <w:numId w:val="68"/>
        </w:numPr>
        <w:spacing w:after="120" w:line="240" w:lineRule="auto"/>
        <w:rPr>
          <w:rFonts w:ascii="Tahoma" w:hAnsi="Tahoma" w:cs="Tahoma"/>
        </w:rPr>
      </w:pPr>
      <w:r w:rsidRPr="00BD4E61">
        <w:rPr>
          <w:rFonts w:ascii="Tahoma" w:hAnsi="Tahoma" w:cs="Tahoma"/>
        </w:rPr>
        <w:t>Warns candidates that their script may not be accepted by the awarding body</w:t>
      </w:r>
    </w:p>
    <w:bookmarkEnd w:id="78"/>
    <w:p w14:paraId="66ADF78A" w14:textId="77777777" w:rsidR="009508C3" w:rsidRDefault="009508C3" w:rsidP="009508C3">
      <w:pPr>
        <w:rPr>
          <w:rStyle w:val="Strong"/>
          <w:rFonts w:ascii="Tahoma" w:hAnsi="Tahoma" w:cs="Tahoma"/>
          <w:bCs w:val="0"/>
          <w:color w:val="003399"/>
          <w:sz w:val="24"/>
          <w:szCs w:val="24"/>
          <w:lang w:val="en"/>
        </w:rPr>
      </w:pPr>
    </w:p>
    <w:p w14:paraId="21354EFD" w14:textId="2FC2FE99" w:rsidR="00BD4E61" w:rsidRPr="009508C3" w:rsidRDefault="00BD4E61" w:rsidP="009508C3">
      <w:pPr>
        <w:rPr>
          <w:rStyle w:val="Strong"/>
          <w:rFonts w:ascii="Tahoma" w:hAnsi="Tahoma" w:cs="Tahoma"/>
          <w:bCs w:val="0"/>
          <w:color w:val="003399"/>
          <w:sz w:val="24"/>
          <w:szCs w:val="24"/>
          <w:lang w:val="en"/>
        </w:rPr>
      </w:pPr>
      <w:r w:rsidRPr="009508C3">
        <w:rPr>
          <w:rStyle w:val="Strong"/>
          <w:rFonts w:ascii="Tahoma" w:hAnsi="Tahoma" w:cs="Tahoma"/>
          <w:bCs w:val="0"/>
          <w:color w:val="003399"/>
          <w:sz w:val="24"/>
          <w:szCs w:val="24"/>
          <w:lang w:val="en"/>
        </w:rPr>
        <w:t>Invigilators</w:t>
      </w:r>
    </w:p>
    <w:p w14:paraId="15240812" w14:textId="77777777" w:rsidR="00BD4E61" w:rsidRPr="00BD4E61" w:rsidRDefault="00BD4E61" w:rsidP="007F2DF6">
      <w:pPr>
        <w:pStyle w:val="ListParagraph"/>
        <w:numPr>
          <w:ilvl w:val="0"/>
          <w:numId w:val="69"/>
        </w:numPr>
        <w:spacing w:after="120" w:line="240" w:lineRule="auto"/>
        <w:rPr>
          <w:rFonts w:ascii="Tahoma" w:hAnsi="Tahoma" w:cs="Tahoma"/>
        </w:rPr>
      </w:pPr>
      <w:r w:rsidRPr="00BD4E61">
        <w:rPr>
          <w:rFonts w:ascii="Tahoma" w:hAnsi="Tahoma" w:cs="Tahoma"/>
        </w:rPr>
        <w:t>Are informed of the policy/process for dealing with late/very late arrival candidates through training</w:t>
      </w:r>
    </w:p>
    <w:p w14:paraId="22564AF2" w14:textId="77777777" w:rsidR="00BD4E61" w:rsidRPr="00BD4E61" w:rsidRDefault="00BD4E61" w:rsidP="007F2DF6">
      <w:pPr>
        <w:pStyle w:val="ListParagraph"/>
        <w:numPr>
          <w:ilvl w:val="0"/>
          <w:numId w:val="69"/>
        </w:numPr>
        <w:spacing w:after="120" w:line="240" w:lineRule="auto"/>
        <w:rPr>
          <w:rFonts w:ascii="Tahoma" w:hAnsi="Tahoma" w:cs="Tahoma"/>
        </w:rPr>
      </w:pPr>
      <w:r w:rsidRPr="00BD4E61">
        <w:rPr>
          <w:rFonts w:ascii="Tahoma" w:hAnsi="Tahoma" w:cs="Tahoma"/>
        </w:rPr>
        <w:t>Ensure that relevant information is recorded on the exam room incident log</w:t>
      </w:r>
    </w:p>
    <w:p w14:paraId="33947914" w14:textId="77777777" w:rsidR="007F2DF6" w:rsidRDefault="007F2DF6" w:rsidP="009508C3">
      <w:pPr>
        <w:rPr>
          <w:rStyle w:val="Strong"/>
          <w:rFonts w:ascii="Tahoma" w:hAnsi="Tahoma" w:cs="Tahoma"/>
          <w:color w:val="003399"/>
          <w:sz w:val="24"/>
          <w:szCs w:val="24"/>
          <w:lang w:val="en"/>
        </w:rPr>
      </w:pPr>
      <w:bookmarkStart w:id="80" w:name="_Toc114222551"/>
    </w:p>
    <w:p w14:paraId="6385E66D" w14:textId="0FD8839D" w:rsidR="00BD4E61" w:rsidRPr="007F2DF6" w:rsidRDefault="00BD4E61" w:rsidP="009508C3">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Candidate Late Arrival Policy</w:t>
      </w:r>
      <w:bookmarkEnd w:id="80"/>
    </w:p>
    <w:tbl>
      <w:tblPr>
        <w:tblStyle w:val="TableGrid"/>
        <w:tblW w:w="0" w:type="auto"/>
        <w:tblInd w:w="720" w:type="dxa"/>
        <w:tblLook w:val="04A0" w:firstRow="1" w:lastRow="0" w:firstColumn="1" w:lastColumn="0" w:noHBand="0" w:noVBand="1"/>
      </w:tblPr>
      <w:tblGrid>
        <w:gridCol w:w="8296"/>
      </w:tblGrid>
      <w:tr w:rsidR="00BD4E61" w:rsidRPr="00BD4E61" w14:paraId="74EB1DD5" w14:textId="77777777" w:rsidTr="00227119">
        <w:tc>
          <w:tcPr>
            <w:tcW w:w="9878" w:type="dxa"/>
          </w:tcPr>
          <w:p w14:paraId="22E5CC80" w14:textId="77777777" w:rsidR="00BD4E61" w:rsidRPr="00BD4E61" w:rsidRDefault="00BD4E61" w:rsidP="00227119">
            <w:pPr>
              <w:spacing w:after="120"/>
              <w:ind w:right="159"/>
              <w:rPr>
                <w:rFonts w:ascii="Tahoma" w:hAnsi="Tahoma" w:cs="Tahoma"/>
              </w:rPr>
            </w:pPr>
            <w:r w:rsidRPr="00BD4E61">
              <w:rPr>
                <w:rFonts w:ascii="Tahoma" w:hAnsi="Tahoma" w:cs="Tahoma"/>
              </w:rPr>
              <w:t xml:space="preserve">If the candidate is late but this is less than 1 hour the candidate will be escorted to the exam room and allowed to sit their exam with their full time; this is at the discretion of the Head of Centre. If the candidate is over an hour late &amp; the Head of centre is satisfied that they have been supervised &amp; the security of the exam paper has not been compromised the Head of Centre has discretion to allow the candidate to sit the exam. The candidate will be advised that the exam board may not mark their script. </w:t>
            </w:r>
          </w:p>
          <w:p w14:paraId="64E3095D" w14:textId="77777777" w:rsidR="00BD4E61" w:rsidRPr="00BD4E61" w:rsidRDefault="00BD4E61" w:rsidP="00227119">
            <w:pPr>
              <w:spacing w:after="120"/>
              <w:ind w:right="159"/>
              <w:rPr>
                <w:rFonts w:ascii="Tahoma" w:hAnsi="Tahoma" w:cs="Tahoma"/>
                <w:b/>
                <w:bCs/>
              </w:rPr>
            </w:pPr>
            <w:r w:rsidRPr="00BD4E61">
              <w:rPr>
                <w:rFonts w:ascii="Tahoma" w:hAnsi="Tahoma" w:cs="Tahoma"/>
              </w:rPr>
              <w:t>Any relevant reports required by the exam boards will be completed by the EO.</w:t>
            </w:r>
          </w:p>
        </w:tc>
      </w:tr>
    </w:tbl>
    <w:p w14:paraId="45AC97B2" w14:textId="77777777" w:rsidR="007F2DF6" w:rsidRDefault="007F2DF6" w:rsidP="007F2DF6">
      <w:pPr>
        <w:rPr>
          <w:rStyle w:val="Strong"/>
          <w:rFonts w:ascii="Tahoma" w:hAnsi="Tahoma" w:cs="Tahoma"/>
          <w:color w:val="003399"/>
          <w:sz w:val="24"/>
          <w:szCs w:val="24"/>
          <w:lang w:val="en"/>
        </w:rPr>
      </w:pPr>
      <w:bookmarkStart w:id="81" w:name="_Toc114222552"/>
    </w:p>
    <w:p w14:paraId="1DD67520" w14:textId="77777777" w:rsidR="007F2DF6" w:rsidRDefault="007F2DF6" w:rsidP="007F2DF6">
      <w:pPr>
        <w:rPr>
          <w:rStyle w:val="Strong"/>
          <w:rFonts w:ascii="Tahoma" w:hAnsi="Tahoma" w:cs="Tahoma"/>
          <w:color w:val="003399"/>
          <w:sz w:val="24"/>
          <w:szCs w:val="24"/>
          <w:lang w:val="en"/>
        </w:rPr>
      </w:pPr>
    </w:p>
    <w:p w14:paraId="7AE4678A" w14:textId="181A730A"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lastRenderedPageBreak/>
        <w:t>Conducting exams</w:t>
      </w:r>
      <w:bookmarkEnd w:id="81"/>
    </w:p>
    <w:p w14:paraId="27652061" w14:textId="77777777" w:rsidR="00BD4E61"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 xml:space="preserve">Head of </w:t>
      </w:r>
      <w:proofErr w:type="spellStart"/>
      <w:r w:rsidRPr="007F2DF6">
        <w:rPr>
          <w:rStyle w:val="Strong"/>
          <w:rFonts w:ascii="Tahoma" w:hAnsi="Tahoma" w:cs="Tahoma"/>
          <w:color w:val="003399"/>
          <w:sz w:val="24"/>
          <w:szCs w:val="24"/>
          <w:lang w:val="en"/>
        </w:rPr>
        <w:t>centre</w:t>
      </w:r>
      <w:proofErr w:type="spellEnd"/>
    </w:p>
    <w:p w14:paraId="6D97FDD4"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Ensures venues used for conducting exams meet the requirements of JCQ and awarding bodies</w:t>
      </w:r>
    </w:p>
    <w:p w14:paraId="3A68DE55" w14:textId="77777777" w:rsidR="007F2DF6" w:rsidRDefault="007F2DF6" w:rsidP="007F2DF6">
      <w:pPr>
        <w:rPr>
          <w:rStyle w:val="Strong"/>
          <w:rFonts w:ascii="Tahoma" w:hAnsi="Tahoma" w:cs="Tahoma"/>
          <w:bCs w:val="0"/>
          <w:color w:val="003399"/>
          <w:sz w:val="24"/>
          <w:szCs w:val="24"/>
          <w:lang w:val="en"/>
        </w:rPr>
      </w:pPr>
    </w:p>
    <w:p w14:paraId="7AF1B0FD" w14:textId="41BC513B" w:rsidR="00BD4E61" w:rsidRPr="007F2DF6" w:rsidRDefault="00BD4E61" w:rsidP="007F2DF6">
      <w:pPr>
        <w:rPr>
          <w:rStyle w:val="Strong"/>
          <w:rFonts w:ascii="Tahoma" w:hAnsi="Tahoma" w:cs="Tahoma"/>
          <w:bCs w:val="0"/>
          <w:color w:val="003399"/>
          <w:sz w:val="24"/>
          <w:szCs w:val="24"/>
          <w:lang w:val="en"/>
        </w:rPr>
      </w:pPr>
      <w:r w:rsidRPr="007F2DF6">
        <w:rPr>
          <w:rStyle w:val="Strong"/>
          <w:rFonts w:ascii="Tahoma" w:hAnsi="Tahoma" w:cs="Tahoma"/>
          <w:bCs w:val="0"/>
          <w:color w:val="003399"/>
          <w:sz w:val="24"/>
          <w:szCs w:val="24"/>
          <w:lang w:val="en"/>
        </w:rPr>
        <w:t xml:space="preserve">Exam </w:t>
      </w:r>
      <w:r w:rsidR="007F2DF6">
        <w:rPr>
          <w:rStyle w:val="Strong"/>
          <w:rFonts w:ascii="Tahoma" w:hAnsi="Tahoma" w:cs="Tahoma"/>
          <w:bCs w:val="0"/>
          <w:color w:val="003399"/>
          <w:sz w:val="24"/>
          <w:szCs w:val="24"/>
          <w:lang w:val="en"/>
        </w:rPr>
        <w:t>O</w:t>
      </w:r>
      <w:r w:rsidRPr="007F2DF6">
        <w:rPr>
          <w:rStyle w:val="Strong"/>
          <w:rFonts w:ascii="Tahoma" w:hAnsi="Tahoma" w:cs="Tahoma"/>
          <w:bCs w:val="0"/>
          <w:color w:val="003399"/>
          <w:sz w:val="24"/>
          <w:szCs w:val="24"/>
          <w:lang w:val="en"/>
        </w:rPr>
        <w:t>fficer</w:t>
      </w:r>
    </w:p>
    <w:p w14:paraId="251FC73C"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Ensures exams are conducted according to JCQ and awarding body instructions</w:t>
      </w:r>
    </w:p>
    <w:p w14:paraId="4F2AFCDF" w14:textId="29CA3AAC"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 xml:space="preserve">Uses an </w:t>
      </w:r>
      <w:r w:rsidRPr="00BD4E61">
        <w:rPr>
          <w:rFonts w:ascii="Tahoma" w:hAnsi="Tahoma" w:cs="Tahoma"/>
          <w:i/>
        </w:rPr>
        <w:t>exam day checklist</w:t>
      </w:r>
      <w:r w:rsidRPr="00BD4E61">
        <w:rPr>
          <w:rFonts w:ascii="Tahoma" w:hAnsi="Tahoma" w:cs="Tahoma"/>
        </w:rPr>
        <w:t xml:space="preserve"> to ensure each exam session is fully prepared for, unplanned events can be dealt </w:t>
      </w:r>
      <w:r w:rsidR="009F7F8F" w:rsidRPr="00BD4E61">
        <w:rPr>
          <w:rFonts w:ascii="Tahoma" w:hAnsi="Tahoma" w:cs="Tahoma"/>
        </w:rPr>
        <w:t>with,</w:t>
      </w:r>
      <w:r w:rsidRPr="00BD4E61">
        <w:rPr>
          <w:rFonts w:ascii="Tahoma" w:hAnsi="Tahoma" w:cs="Tahoma"/>
        </w:rPr>
        <w:t xml:space="preserve"> and associated follow-up is completed</w:t>
      </w:r>
    </w:p>
    <w:p w14:paraId="2A336DAC" w14:textId="77777777" w:rsidR="007F2DF6" w:rsidRDefault="007F2DF6" w:rsidP="007F2DF6">
      <w:pPr>
        <w:rPr>
          <w:rStyle w:val="Strong"/>
          <w:rFonts w:ascii="Tahoma" w:hAnsi="Tahoma" w:cs="Tahoma"/>
          <w:color w:val="003399"/>
          <w:sz w:val="24"/>
          <w:szCs w:val="24"/>
          <w:lang w:val="en"/>
        </w:rPr>
      </w:pPr>
      <w:bookmarkStart w:id="82" w:name="_Toc114222553"/>
    </w:p>
    <w:p w14:paraId="3F33DA11" w14:textId="7FBA32BE"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Dispatch of exam scripts</w:t>
      </w:r>
      <w:bookmarkEnd w:id="82"/>
    </w:p>
    <w:p w14:paraId="43419CF6" w14:textId="3FB0408A" w:rsidR="00BD4E61"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7F2DF6">
        <w:rPr>
          <w:rStyle w:val="Strong"/>
          <w:rFonts w:ascii="Tahoma" w:hAnsi="Tahoma" w:cs="Tahoma"/>
          <w:color w:val="003399"/>
          <w:sz w:val="24"/>
          <w:szCs w:val="24"/>
          <w:lang w:val="en"/>
        </w:rPr>
        <w:t>fficer</w:t>
      </w:r>
    </w:p>
    <w:p w14:paraId="472F5A97" w14:textId="77777777" w:rsidR="00BD4E61" w:rsidRPr="00BD4E61" w:rsidRDefault="00BD4E61" w:rsidP="007F2DF6">
      <w:pPr>
        <w:pStyle w:val="ListParagraph"/>
        <w:numPr>
          <w:ilvl w:val="0"/>
          <w:numId w:val="70"/>
        </w:numPr>
        <w:spacing w:after="120" w:line="240" w:lineRule="auto"/>
        <w:rPr>
          <w:rFonts w:ascii="Tahoma" w:hAnsi="Tahoma" w:cs="Tahoma"/>
        </w:rPr>
      </w:pPr>
      <w:r w:rsidRPr="00BD4E61">
        <w:rPr>
          <w:rFonts w:ascii="Tahoma" w:hAnsi="Tahoma" w:cs="Tahoma"/>
        </w:rPr>
        <w:t>Dispatches scripts as instructed by JCQ and awarding bodies</w:t>
      </w:r>
    </w:p>
    <w:p w14:paraId="7EB328CB" w14:textId="77777777" w:rsidR="00BD4E61" w:rsidRPr="00BD4E61" w:rsidRDefault="00BD4E61" w:rsidP="007F2DF6">
      <w:pPr>
        <w:pStyle w:val="ListParagraph"/>
        <w:numPr>
          <w:ilvl w:val="0"/>
          <w:numId w:val="70"/>
        </w:numPr>
        <w:spacing w:after="120" w:line="240" w:lineRule="auto"/>
        <w:rPr>
          <w:rFonts w:ascii="Tahoma" w:hAnsi="Tahoma" w:cs="Tahoma"/>
        </w:rPr>
      </w:pPr>
      <w:r w:rsidRPr="00BD4E61">
        <w:rPr>
          <w:rFonts w:ascii="Tahoma" w:hAnsi="Tahoma" w:cs="Tahoma"/>
        </w:rPr>
        <w:t>Keeps appropriate records to track dispatch</w:t>
      </w:r>
    </w:p>
    <w:p w14:paraId="1E930FA8" w14:textId="77777777" w:rsidR="007F2DF6" w:rsidRDefault="007F2DF6" w:rsidP="007F2DF6">
      <w:pPr>
        <w:rPr>
          <w:rStyle w:val="Strong"/>
          <w:rFonts w:ascii="Tahoma" w:hAnsi="Tahoma" w:cs="Tahoma"/>
          <w:color w:val="003399"/>
          <w:sz w:val="24"/>
          <w:szCs w:val="24"/>
          <w:lang w:val="en"/>
        </w:rPr>
      </w:pPr>
      <w:bookmarkStart w:id="83" w:name="_Toc114222554"/>
    </w:p>
    <w:p w14:paraId="3A310110" w14:textId="198238A5"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Exam papers and materials</w:t>
      </w:r>
      <w:bookmarkEnd w:id="83"/>
    </w:p>
    <w:p w14:paraId="05028C79" w14:textId="50883314" w:rsidR="00BD4E61"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7F2DF6">
        <w:rPr>
          <w:rStyle w:val="Strong"/>
          <w:rFonts w:ascii="Tahoma" w:hAnsi="Tahoma" w:cs="Tahoma"/>
          <w:color w:val="003399"/>
          <w:sz w:val="24"/>
          <w:szCs w:val="24"/>
          <w:lang w:val="en"/>
        </w:rPr>
        <w:t>fficer</w:t>
      </w:r>
    </w:p>
    <w:p w14:paraId="4DD3A046"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Organises exam question papers and associated confidential resources in date order in the secure storage facility</w:t>
      </w:r>
    </w:p>
    <w:p w14:paraId="4AB87E9D"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Attaches erratum notices received to relevant sealed question paper packets</w:t>
      </w:r>
    </w:p>
    <w:p w14:paraId="22DE1711"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Collates attendance registers and examiner details in date order</w:t>
      </w:r>
    </w:p>
    <w:p w14:paraId="3D27AC56"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Regularly checks mail or email inbox for updates from awarding bodies</w:t>
      </w:r>
    </w:p>
    <w:p w14:paraId="360B2BD2" w14:textId="77777777" w:rsidR="00BD4E61" w:rsidRPr="00BD4E61" w:rsidRDefault="00BD4E61" w:rsidP="007F2DF6">
      <w:pPr>
        <w:pStyle w:val="ListParagraph"/>
        <w:numPr>
          <w:ilvl w:val="0"/>
          <w:numId w:val="15"/>
        </w:numPr>
        <w:spacing w:after="120" w:line="240" w:lineRule="auto"/>
        <w:rPr>
          <w:rFonts w:ascii="Tahoma" w:hAnsi="Tahoma" w:cs="Tahoma"/>
        </w:rPr>
      </w:pPr>
      <w:bookmarkStart w:id="84" w:name="_Hlk22893620"/>
      <w:r w:rsidRPr="00BD4E61">
        <w:rPr>
          <w:rFonts w:ascii="Tahoma" w:hAnsi="Tahoma" w:cs="Tahoma"/>
        </w:rPr>
        <w:t xml:space="preserve">In order to avoid potential breaches of security, ensures care is taken to ensure the correct question paper packets are opened </w:t>
      </w:r>
      <w:bookmarkStart w:id="85" w:name="_Hlk528959003"/>
      <w:r w:rsidRPr="00BD4E61">
        <w:rPr>
          <w:rFonts w:ascii="Tahoma" w:hAnsi="Tahoma" w:cs="Tahoma"/>
        </w:rPr>
        <w:t xml:space="preserve">by ensuring a member of centre staff, additional to the person removing the papers from secure storage, </w:t>
      </w:r>
      <w:proofErr w:type="gramStart"/>
      <w:r w:rsidRPr="00BD4E61">
        <w:rPr>
          <w:rFonts w:ascii="Tahoma" w:hAnsi="Tahoma" w:cs="Tahoma"/>
        </w:rPr>
        <w:t>e.g.</w:t>
      </w:r>
      <w:proofErr w:type="gramEnd"/>
      <w:r w:rsidRPr="00BD4E61">
        <w:rPr>
          <w:rFonts w:ascii="Tahoma" w:hAnsi="Tahoma" w:cs="Tahoma"/>
        </w:rPr>
        <w:t xml:space="preserve"> an invigilator, checks the day, date, time, subject, unit/component and tier of entry, if appropriate, immediately before a question paper packet is opened</w:t>
      </w:r>
    </w:p>
    <w:p w14:paraId="659CE331"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Ensures this additional/second check is recorded</w:t>
      </w:r>
    </w:p>
    <w:bookmarkEnd w:id="84"/>
    <w:bookmarkEnd w:id="85"/>
    <w:p w14:paraId="4EC4A8B7" w14:textId="77777777" w:rsidR="00BD4E61" w:rsidRPr="00BD4E61" w:rsidRDefault="00BD4E61" w:rsidP="007F2DF6">
      <w:pPr>
        <w:pStyle w:val="ListParagraph"/>
        <w:numPr>
          <w:ilvl w:val="0"/>
          <w:numId w:val="15"/>
        </w:numPr>
        <w:spacing w:after="120" w:line="240" w:lineRule="auto"/>
        <w:rPr>
          <w:rFonts w:ascii="Tahoma" w:hAnsi="Tahoma" w:cs="Tahoma"/>
        </w:rPr>
      </w:pPr>
      <w:r w:rsidRPr="00BD4E61">
        <w:rPr>
          <w:rFonts w:ascii="Tahoma" w:hAnsi="Tahoma" w:cs="Tahoma"/>
        </w:rPr>
        <w:t>Where allowed by the awarding body, only releases exam papers and materials to teaching departments for teaching and learning purposes after the published finishing time of the exam, or until any timetable clash candidates have completed the exam</w:t>
      </w:r>
    </w:p>
    <w:p w14:paraId="5F330B4A" w14:textId="77777777" w:rsidR="007F2DF6" w:rsidRDefault="007F2DF6" w:rsidP="007F2DF6">
      <w:pPr>
        <w:rPr>
          <w:rStyle w:val="Strong"/>
          <w:rFonts w:ascii="Tahoma" w:hAnsi="Tahoma" w:cs="Tahoma"/>
          <w:color w:val="003399"/>
          <w:sz w:val="24"/>
          <w:szCs w:val="24"/>
          <w:lang w:val="en"/>
        </w:rPr>
      </w:pPr>
      <w:bookmarkStart w:id="86" w:name="_Toc114222555"/>
    </w:p>
    <w:p w14:paraId="69894D1E" w14:textId="07CF23B5"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Exam rooms</w:t>
      </w:r>
      <w:bookmarkEnd w:id="86"/>
    </w:p>
    <w:p w14:paraId="53607387" w14:textId="77777777" w:rsidR="00BD4E61"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 xml:space="preserve">Head of </w:t>
      </w:r>
      <w:proofErr w:type="spellStart"/>
      <w:r w:rsidRPr="007F2DF6">
        <w:rPr>
          <w:rStyle w:val="Strong"/>
          <w:rFonts w:ascii="Tahoma" w:hAnsi="Tahoma" w:cs="Tahoma"/>
          <w:color w:val="003399"/>
          <w:sz w:val="24"/>
          <w:szCs w:val="24"/>
          <w:lang w:val="en"/>
        </w:rPr>
        <w:t>centre</w:t>
      </w:r>
      <w:proofErr w:type="spellEnd"/>
    </w:p>
    <w:p w14:paraId="363CF702" w14:textId="77777777" w:rsidR="00BD4E61" w:rsidRPr="00BD4E61" w:rsidRDefault="00BD4E61" w:rsidP="007F2DF6">
      <w:pPr>
        <w:pStyle w:val="ListParagraph"/>
        <w:numPr>
          <w:ilvl w:val="0"/>
          <w:numId w:val="16"/>
        </w:numPr>
        <w:spacing w:after="120" w:line="240" w:lineRule="auto"/>
        <w:rPr>
          <w:rFonts w:ascii="Tahoma" w:hAnsi="Tahoma" w:cs="Tahoma"/>
        </w:rPr>
      </w:pPr>
      <w:bookmarkStart w:id="87" w:name="_Hlk22893728"/>
      <w:r w:rsidRPr="00BD4E61">
        <w:rPr>
          <w:rFonts w:ascii="Tahoma" w:hAnsi="Tahoma" w:cs="Tahoma"/>
        </w:rPr>
        <w:t xml:space="preserve">Ensures that </w:t>
      </w:r>
      <w:bookmarkStart w:id="88" w:name="_Hlk528959623"/>
      <w:r w:rsidRPr="00BD4E61">
        <w:rPr>
          <w:rFonts w:ascii="Tahoma" w:hAnsi="Tahoma" w:cs="Tahoma"/>
        </w:rPr>
        <w:t xml:space="preserve">internal tests, mock exams, </w:t>
      </w:r>
      <w:proofErr w:type="gramStart"/>
      <w:r w:rsidRPr="00BD4E61">
        <w:rPr>
          <w:rFonts w:ascii="Tahoma" w:hAnsi="Tahoma" w:cs="Tahoma"/>
        </w:rPr>
        <w:t>revision</w:t>
      </w:r>
      <w:proofErr w:type="gramEnd"/>
      <w:r w:rsidRPr="00BD4E61">
        <w:rPr>
          <w:rFonts w:ascii="Tahoma" w:hAnsi="Tahoma" w:cs="Tahoma"/>
        </w:rPr>
        <w:t xml:space="preserve"> or coaching sessions </w:t>
      </w:r>
      <w:bookmarkEnd w:id="88"/>
      <w:r w:rsidRPr="00BD4E61">
        <w:rPr>
          <w:rFonts w:ascii="Tahoma" w:hAnsi="Tahoma" w:cs="Tahoma"/>
        </w:rPr>
        <w:t xml:space="preserve">are not conducted in a room ‘designated’ as an exam room </w:t>
      </w:r>
    </w:p>
    <w:p w14:paraId="5BDCCFF5"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 xml:space="preserve">Ensures that when a room is ‘designated’ as an exam room it is not used for any purpose other than conducting external exams </w:t>
      </w:r>
    </w:p>
    <w:p w14:paraId="4122C7BD"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lastRenderedPageBreak/>
        <w:t>Ensures only approved centre staff (who have not taught the subject being examined) are present in exam rooms to perform permitted tasks</w:t>
      </w:r>
    </w:p>
    <w:p w14:paraId="6E55806A"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 xml:space="preserve">Ensures the centre’s policy relating to food and drink that may be allowed in exam rooms is clearly communicated to candidates </w:t>
      </w:r>
    </w:p>
    <w:p w14:paraId="612C4BC8"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Ensures the centre’s policy on candidates leaving the exam room temporarily is clearly communicated to candidates</w:t>
      </w:r>
    </w:p>
    <w:p w14:paraId="45C5E012" w14:textId="77777777" w:rsidR="007F2DF6" w:rsidRDefault="007F2DF6" w:rsidP="007F2DF6">
      <w:pPr>
        <w:rPr>
          <w:rStyle w:val="Strong"/>
          <w:rFonts w:ascii="Tahoma" w:hAnsi="Tahoma" w:cs="Tahoma"/>
          <w:color w:val="003399"/>
          <w:sz w:val="24"/>
          <w:szCs w:val="24"/>
          <w:lang w:val="en"/>
        </w:rPr>
      </w:pPr>
      <w:bookmarkStart w:id="89" w:name="_Toc114222556"/>
    </w:p>
    <w:p w14:paraId="7B64196F" w14:textId="7B7800DC" w:rsidR="00BD4E61"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Food and Drink Policy (Exams)</w:t>
      </w:r>
      <w:bookmarkEnd w:id="89"/>
    </w:p>
    <w:tbl>
      <w:tblPr>
        <w:tblStyle w:val="TableGrid"/>
        <w:tblW w:w="0" w:type="auto"/>
        <w:tblInd w:w="720" w:type="dxa"/>
        <w:tblLook w:val="04A0" w:firstRow="1" w:lastRow="0" w:firstColumn="1" w:lastColumn="0" w:noHBand="0" w:noVBand="1"/>
      </w:tblPr>
      <w:tblGrid>
        <w:gridCol w:w="8296"/>
      </w:tblGrid>
      <w:tr w:rsidR="00BD4E61" w:rsidRPr="00BD4E61" w14:paraId="4A39E500" w14:textId="77777777" w:rsidTr="00227119">
        <w:tc>
          <w:tcPr>
            <w:tcW w:w="9878" w:type="dxa"/>
          </w:tcPr>
          <w:bookmarkEnd w:id="87"/>
          <w:p w14:paraId="4A30B91A" w14:textId="35C1D068" w:rsidR="00BD4E61" w:rsidRPr="00BD4E61" w:rsidRDefault="00BD4E61" w:rsidP="00227119">
            <w:pPr>
              <w:spacing w:after="120"/>
              <w:ind w:right="158"/>
              <w:rPr>
                <w:rFonts w:ascii="Tahoma" w:hAnsi="Tahoma" w:cs="Tahoma"/>
                <w:b/>
                <w:bCs/>
              </w:rPr>
            </w:pPr>
            <w:r w:rsidRPr="00BD4E61">
              <w:rPr>
                <w:rFonts w:ascii="Tahoma" w:hAnsi="Tahoma" w:cs="Tahoma"/>
              </w:rPr>
              <w:t xml:space="preserve">Only clear bottles of water with all labels and packaging removed are allowed in the exam room. If a candidate with a medical condition requires anything other than </w:t>
            </w:r>
            <w:r w:rsidR="007F2DF6" w:rsidRPr="00BD4E61">
              <w:rPr>
                <w:rFonts w:ascii="Tahoma" w:hAnsi="Tahoma" w:cs="Tahoma"/>
              </w:rPr>
              <w:t>this,</w:t>
            </w:r>
            <w:r w:rsidRPr="00BD4E61">
              <w:rPr>
                <w:rFonts w:ascii="Tahoma" w:hAnsi="Tahoma" w:cs="Tahoma"/>
              </w:rPr>
              <w:t xml:space="preserve"> it must be arranged in advance with the EO.</w:t>
            </w:r>
          </w:p>
        </w:tc>
      </w:tr>
    </w:tbl>
    <w:p w14:paraId="400EF6D6" w14:textId="77777777" w:rsidR="007F2DF6" w:rsidRDefault="007F2DF6" w:rsidP="007F2DF6">
      <w:pPr>
        <w:rPr>
          <w:rStyle w:val="Strong"/>
          <w:rFonts w:ascii="Tahoma" w:hAnsi="Tahoma" w:cs="Tahoma"/>
          <w:color w:val="003399"/>
          <w:sz w:val="24"/>
          <w:szCs w:val="24"/>
          <w:lang w:val="en"/>
        </w:rPr>
      </w:pPr>
      <w:bookmarkStart w:id="90" w:name="_Toc114222557"/>
      <w:bookmarkStart w:id="91" w:name="_Hlk22893797"/>
    </w:p>
    <w:p w14:paraId="28A0ABEE" w14:textId="48C3F1FF" w:rsidR="007F2DF6" w:rsidRPr="007F2DF6" w:rsidRDefault="00BD4E61" w:rsidP="007F2DF6">
      <w:pPr>
        <w:rPr>
          <w:rStyle w:val="Strong"/>
          <w:rFonts w:ascii="Tahoma" w:hAnsi="Tahoma" w:cs="Tahoma"/>
          <w:color w:val="003399"/>
          <w:sz w:val="24"/>
          <w:szCs w:val="24"/>
          <w:lang w:val="en"/>
        </w:rPr>
      </w:pPr>
      <w:r w:rsidRPr="007F2DF6">
        <w:rPr>
          <w:rStyle w:val="Strong"/>
          <w:rFonts w:ascii="Tahoma" w:hAnsi="Tahoma" w:cs="Tahoma"/>
          <w:color w:val="003399"/>
          <w:sz w:val="24"/>
          <w:szCs w:val="24"/>
          <w:lang w:val="en"/>
        </w:rPr>
        <w:t>Leaving the Examination Room Policy</w:t>
      </w:r>
      <w:bookmarkEnd w:id="90"/>
    </w:p>
    <w:tbl>
      <w:tblPr>
        <w:tblStyle w:val="TableGrid"/>
        <w:tblW w:w="0" w:type="auto"/>
        <w:tblInd w:w="720" w:type="dxa"/>
        <w:tblLook w:val="04A0" w:firstRow="1" w:lastRow="0" w:firstColumn="1" w:lastColumn="0" w:noHBand="0" w:noVBand="1"/>
      </w:tblPr>
      <w:tblGrid>
        <w:gridCol w:w="8296"/>
      </w:tblGrid>
      <w:tr w:rsidR="00BD4E61" w:rsidRPr="00BD4E61" w14:paraId="33831FAA" w14:textId="77777777" w:rsidTr="00227119">
        <w:tc>
          <w:tcPr>
            <w:tcW w:w="9878" w:type="dxa"/>
          </w:tcPr>
          <w:p w14:paraId="3609DD7F" w14:textId="77777777" w:rsidR="00BD4E61" w:rsidRPr="00BD4E61" w:rsidRDefault="00BD4E61" w:rsidP="00227119">
            <w:pPr>
              <w:spacing w:after="120"/>
              <w:ind w:right="159"/>
              <w:rPr>
                <w:rFonts w:ascii="Tahoma" w:hAnsi="Tahoma" w:cs="Tahoma"/>
              </w:rPr>
            </w:pPr>
            <w:r w:rsidRPr="00BD4E61">
              <w:rPr>
                <w:rFonts w:ascii="Tahoma" w:hAnsi="Tahoma" w:cs="Tahoma"/>
              </w:rPr>
              <w:t>If students need to leave the exam room temporarily, they must be accompanied by a member of staff. This must not be their own subject teacher or subject expert. Students can be awarded additional time at the end of the exam to compensate for time missed if requested.</w:t>
            </w:r>
          </w:p>
        </w:tc>
      </w:tr>
      <w:bookmarkEnd w:id="91"/>
    </w:tbl>
    <w:p w14:paraId="48627E05" w14:textId="77777777" w:rsidR="00BD4E61" w:rsidRPr="00BD4E61" w:rsidRDefault="00BD4E61" w:rsidP="00BD4E61">
      <w:pPr>
        <w:spacing w:after="120"/>
        <w:rPr>
          <w:rFonts w:ascii="Tahoma" w:hAnsi="Tahoma" w:cs="Tahoma"/>
        </w:rPr>
      </w:pPr>
    </w:p>
    <w:p w14:paraId="058967AD" w14:textId="1F384223" w:rsidR="00BD4E61" w:rsidRPr="007F2DF6" w:rsidRDefault="00BD4E61" w:rsidP="007F2DF6">
      <w:pPr>
        <w:rPr>
          <w:rStyle w:val="Strong"/>
          <w:rFonts w:ascii="Tahoma" w:hAnsi="Tahoma" w:cs="Tahoma"/>
          <w:bCs w:val="0"/>
          <w:color w:val="003399"/>
          <w:sz w:val="24"/>
          <w:szCs w:val="24"/>
          <w:lang w:val="en"/>
        </w:rPr>
      </w:pPr>
      <w:r w:rsidRPr="007F2DF6">
        <w:rPr>
          <w:rStyle w:val="Strong"/>
          <w:rFonts w:ascii="Tahoma" w:hAnsi="Tahoma" w:cs="Tahoma"/>
          <w:bCs w:val="0"/>
          <w:color w:val="003399"/>
          <w:sz w:val="24"/>
          <w:szCs w:val="24"/>
          <w:lang w:val="en"/>
        </w:rPr>
        <w:t xml:space="preserve">Exam </w:t>
      </w:r>
      <w:r w:rsidR="007F2DF6">
        <w:rPr>
          <w:rStyle w:val="Strong"/>
          <w:rFonts w:ascii="Tahoma" w:hAnsi="Tahoma" w:cs="Tahoma"/>
          <w:bCs w:val="0"/>
          <w:color w:val="003399"/>
          <w:sz w:val="24"/>
          <w:szCs w:val="24"/>
          <w:lang w:val="en"/>
        </w:rPr>
        <w:t>O</w:t>
      </w:r>
      <w:r w:rsidRPr="007F2DF6">
        <w:rPr>
          <w:rStyle w:val="Strong"/>
          <w:rFonts w:ascii="Tahoma" w:hAnsi="Tahoma" w:cs="Tahoma"/>
          <w:bCs w:val="0"/>
          <w:color w:val="003399"/>
          <w:sz w:val="24"/>
          <w:szCs w:val="24"/>
          <w:lang w:val="en"/>
        </w:rPr>
        <w:t>fficer</w:t>
      </w:r>
    </w:p>
    <w:p w14:paraId="035B13DF"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Ensures exam rooms are set up and conducted as required in the regulations</w:t>
      </w:r>
    </w:p>
    <w:p w14:paraId="5815F214"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Provides invigilators with appropriate resources to effectively conduct exams</w:t>
      </w:r>
    </w:p>
    <w:p w14:paraId="5CF4DF93" w14:textId="08B353C9"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 xml:space="preserve">Briefs invigilators on exams to be conducted on a </w:t>
      </w:r>
      <w:r w:rsidR="007F2DF6" w:rsidRPr="00BD4E61">
        <w:rPr>
          <w:rFonts w:ascii="Tahoma" w:hAnsi="Tahoma" w:cs="Tahoma"/>
        </w:rPr>
        <w:t>session-by-session</w:t>
      </w:r>
      <w:r w:rsidRPr="00BD4E61">
        <w:rPr>
          <w:rFonts w:ascii="Tahoma" w:hAnsi="Tahoma" w:cs="Tahoma"/>
        </w:rPr>
        <w:t xml:space="preserve"> basis (including the arrangements in place for any transferred candidates and access arrangement candidates)</w:t>
      </w:r>
    </w:p>
    <w:p w14:paraId="39320356" w14:textId="77777777" w:rsidR="00BD4E61" w:rsidRPr="00BD4E61" w:rsidRDefault="00BD4E61" w:rsidP="007F2DF6">
      <w:pPr>
        <w:pStyle w:val="ListParagraph"/>
        <w:numPr>
          <w:ilvl w:val="0"/>
          <w:numId w:val="71"/>
        </w:numPr>
        <w:spacing w:after="120" w:line="240" w:lineRule="auto"/>
        <w:rPr>
          <w:rFonts w:ascii="Tahoma" w:hAnsi="Tahoma" w:cs="Tahoma"/>
        </w:rPr>
      </w:pPr>
      <w:bookmarkStart w:id="92" w:name="_Hlk22893837"/>
      <w:r w:rsidRPr="00BD4E61">
        <w:rPr>
          <w:rFonts w:ascii="Tahoma" w:hAnsi="Tahoma" w:cs="Tahoma"/>
        </w:rPr>
        <w:t>Ensures sole invigilators have an appropriate means of summoning assistance (if this is a mobile phone, instructs the invigilator that the mobile phone is only allowed to be used for this specific purpose and that it must be kept on silent mode)</w:t>
      </w:r>
    </w:p>
    <w:p w14:paraId="4EB6DA86"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Ensures invigilators understand they must be vigilant and remain aware of incidents or emerging situations, looking out for malpractice or candidates who may be in distress, recording any incidents or issues on the exam room incident log</w:t>
      </w:r>
    </w:p>
    <w:p w14:paraId="57EA302D"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Ensures invigilators understand how to deal with candidates who may need to leave the exam room temporarily and how this should be recorded on the exam room incident log</w:t>
      </w:r>
    </w:p>
    <w:bookmarkEnd w:id="92"/>
    <w:p w14:paraId="4E4724F5"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Provides authorised exam materials which candidates are not expected to provide themselves</w:t>
      </w:r>
    </w:p>
    <w:p w14:paraId="1A61B973"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Ensures invigilators and candidates are aware of the emergency evacuation procedure</w:t>
      </w:r>
    </w:p>
    <w:p w14:paraId="32144094" w14:textId="77777777" w:rsidR="00BD4E61" w:rsidRPr="00BD4E61" w:rsidRDefault="00BD4E61" w:rsidP="007F2DF6">
      <w:pPr>
        <w:pStyle w:val="ListParagraph"/>
        <w:numPr>
          <w:ilvl w:val="0"/>
          <w:numId w:val="71"/>
        </w:numPr>
        <w:spacing w:after="120" w:line="240" w:lineRule="auto"/>
        <w:rPr>
          <w:rFonts w:ascii="Tahoma" w:hAnsi="Tahoma" w:cs="Tahoma"/>
        </w:rPr>
      </w:pPr>
      <w:r w:rsidRPr="00BD4E61">
        <w:rPr>
          <w:rFonts w:ascii="Tahoma" w:hAnsi="Tahoma" w:cs="Tahoma"/>
        </w:rPr>
        <w:t>Ensures invigilators are aware of arrangements in place for a candidate with a disability who may need assistance if an exam room is evacuated</w:t>
      </w:r>
    </w:p>
    <w:p w14:paraId="7A29D799" w14:textId="77777777" w:rsidR="007F2DF6" w:rsidRDefault="007F2DF6" w:rsidP="00BD4E61">
      <w:pPr>
        <w:spacing w:after="120"/>
        <w:rPr>
          <w:rFonts w:ascii="Tahoma" w:hAnsi="Tahoma" w:cs="Tahoma"/>
          <w:b/>
        </w:rPr>
      </w:pPr>
    </w:p>
    <w:p w14:paraId="4DFE3266" w14:textId="62A1F466" w:rsidR="00BD4E61" w:rsidRPr="007F2DF6" w:rsidRDefault="00BD4E61" w:rsidP="007F2DF6">
      <w:pPr>
        <w:rPr>
          <w:rStyle w:val="Strong"/>
          <w:rFonts w:ascii="Tahoma" w:hAnsi="Tahoma" w:cs="Tahoma"/>
          <w:bCs w:val="0"/>
          <w:color w:val="003399"/>
          <w:sz w:val="24"/>
          <w:szCs w:val="24"/>
          <w:lang w:val="en"/>
        </w:rPr>
      </w:pPr>
      <w:r w:rsidRPr="007F2DF6">
        <w:rPr>
          <w:rStyle w:val="Strong"/>
          <w:rFonts w:ascii="Tahoma" w:hAnsi="Tahoma" w:cs="Tahoma"/>
          <w:bCs w:val="0"/>
          <w:color w:val="003399"/>
          <w:sz w:val="24"/>
          <w:szCs w:val="24"/>
          <w:lang w:val="en"/>
        </w:rPr>
        <w:t>Senior leaders</w:t>
      </w:r>
    </w:p>
    <w:p w14:paraId="2BE05B95" w14:textId="77777777" w:rsidR="00BD4E61" w:rsidRPr="00BD4E61" w:rsidRDefault="00BD4E61" w:rsidP="007F2DF6">
      <w:pPr>
        <w:pStyle w:val="ListParagraph"/>
        <w:numPr>
          <w:ilvl w:val="0"/>
          <w:numId w:val="72"/>
        </w:numPr>
        <w:spacing w:after="120" w:line="240" w:lineRule="auto"/>
        <w:rPr>
          <w:rFonts w:ascii="Tahoma" w:hAnsi="Tahoma" w:cs="Tahoma"/>
        </w:rPr>
      </w:pPr>
      <w:r w:rsidRPr="00BD4E61">
        <w:rPr>
          <w:rFonts w:ascii="Tahoma" w:hAnsi="Tahoma" w:cs="Tahoma"/>
        </w:rPr>
        <w:t xml:space="preserve">Ensure a documented emergency evacuation procedure for exam rooms is in place </w:t>
      </w:r>
    </w:p>
    <w:p w14:paraId="59262584" w14:textId="77777777" w:rsidR="00BD4E61" w:rsidRPr="00BD4E61" w:rsidRDefault="00BD4E61" w:rsidP="007F2DF6">
      <w:pPr>
        <w:pStyle w:val="ListParagraph"/>
        <w:numPr>
          <w:ilvl w:val="0"/>
          <w:numId w:val="72"/>
        </w:numPr>
        <w:spacing w:after="120" w:line="240" w:lineRule="auto"/>
        <w:rPr>
          <w:rFonts w:ascii="Tahoma" w:hAnsi="Tahoma" w:cs="Tahoma"/>
        </w:rPr>
      </w:pPr>
      <w:r w:rsidRPr="00BD4E61">
        <w:rPr>
          <w:rFonts w:ascii="Tahoma" w:hAnsi="Tahoma" w:cs="Tahoma"/>
        </w:rPr>
        <w:t>Ensure arrangements are in place for a candidate with a disability who may need assistance if an exam room is evacuated</w:t>
      </w:r>
    </w:p>
    <w:p w14:paraId="277A103F" w14:textId="6F2A0D6E" w:rsidR="00BD4E61" w:rsidRPr="009F7F8F" w:rsidRDefault="00BD4E61" w:rsidP="009F7F8F">
      <w:pPr>
        <w:jc w:val="center"/>
        <w:rPr>
          <w:rStyle w:val="Strong"/>
          <w:rFonts w:ascii="Tahoma" w:hAnsi="Tahoma" w:cs="Tahoma"/>
          <w:color w:val="003399"/>
          <w:sz w:val="24"/>
          <w:szCs w:val="24"/>
          <w:u w:val="single"/>
          <w:lang w:val="en"/>
        </w:rPr>
      </w:pPr>
      <w:bookmarkStart w:id="93" w:name="_Toc114222558"/>
      <w:r w:rsidRPr="009F7F8F">
        <w:rPr>
          <w:rStyle w:val="Strong"/>
          <w:rFonts w:ascii="Tahoma" w:hAnsi="Tahoma" w:cs="Tahoma"/>
          <w:color w:val="003399"/>
          <w:sz w:val="24"/>
          <w:szCs w:val="24"/>
          <w:u w:val="single"/>
          <w:lang w:val="en"/>
        </w:rPr>
        <w:lastRenderedPageBreak/>
        <w:t>Emergency Evacuation Policy (Exams)</w:t>
      </w:r>
      <w:bookmarkEnd w:id="93"/>
    </w:p>
    <w:tbl>
      <w:tblPr>
        <w:tblStyle w:val="TableGrid"/>
        <w:tblW w:w="0" w:type="auto"/>
        <w:tblInd w:w="720" w:type="dxa"/>
        <w:tblLook w:val="04A0" w:firstRow="1" w:lastRow="0" w:firstColumn="1" w:lastColumn="0" w:noHBand="0" w:noVBand="1"/>
      </w:tblPr>
      <w:tblGrid>
        <w:gridCol w:w="8296"/>
      </w:tblGrid>
      <w:tr w:rsidR="00BD4E61" w:rsidRPr="00BD4E61" w14:paraId="4BA81CFA" w14:textId="77777777" w:rsidTr="00227119">
        <w:tc>
          <w:tcPr>
            <w:tcW w:w="9878" w:type="dxa"/>
          </w:tcPr>
          <w:p w14:paraId="10CE0BD1" w14:textId="77777777" w:rsidR="00BD4E61" w:rsidRPr="00BD4E61" w:rsidRDefault="00BD4E61" w:rsidP="00227119">
            <w:pPr>
              <w:spacing w:before="120" w:after="120"/>
              <w:rPr>
                <w:rFonts w:ascii="Tahoma" w:hAnsi="Tahoma" w:cs="Tahoma"/>
                <w:color w:val="595959" w:themeColor="text1" w:themeTint="A6"/>
              </w:rPr>
            </w:pPr>
            <w:r w:rsidRPr="00BD4E61">
              <w:rPr>
                <w:rFonts w:ascii="Tahoma" w:hAnsi="Tahoma" w:cs="Tahoma"/>
              </w:rPr>
              <w:t>See separate emergency evacuation policy</w:t>
            </w:r>
          </w:p>
        </w:tc>
      </w:tr>
    </w:tbl>
    <w:p w14:paraId="16BFFF84" w14:textId="77777777" w:rsidR="007F2DF6" w:rsidRDefault="007F2DF6" w:rsidP="007F2DF6">
      <w:pPr>
        <w:rPr>
          <w:rStyle w:val="Strong"/>
          <w:rFonts w:ascii="Tahoma" w:hAnsi="Tahoma" w:cs="Tahoma"/>
          <w:bCs w:val="0"/>
          <w:color w:val="003399"/>
          <w:sz w:val="24"/>
          <w:szCs w:val="24"/>
          <w:lang w:val="en"/>
        </w:rPr>
      </w:pPr>
    </w:p>
    <w:p w14:paraId="0B6C8AAD" w14:textId="0E4C0DF4" w:rsidR="00BD4E61" w:rsidRPr="007F2DF6" w:rsidRDefault="00BD4E61" w:rsidP="007F2DF6">
      <w:pPr>
        <w:rPr>
          <w:rStyle w:val="Strong"/>
          <w:rFonts w:ascii="Tahoma" w:hAnsi="Tahoma" w:cs="Tahoma"/>
          <w:bCs w:val="0"/>
          <w:color w:val="003399"/>
          <w:sz w:val="24"/>
          <w:szCs w:val="24"/>
          <w:lang w:val="en"/>
        </w:rPr>
      </w:pPr>
      <w:r w:rsidRPr="007F2DF6">
        <w:rPr>
          <w:rStyle w:val="Strong"/>
          <w:rFonts w:ascii="Tahoma" w:hAnsi="Tahoma" w:cs="Tahoma"/>
          <w:bCs w:val="0"/>
          <w:color w:val="003399"/>
          <w:sz w:val="24"/>
          <w:szCs w:val="24"/>
          <w:lang w:val="en"/>
        </w:rPr>
        <w:t>Site staff</w:t>
      </w:r>
    </w:p>
    <w:p w14:paraId="5E10B8E2" w14:textId="77777777" w:rsidR="00BD4E61" w:rsidRPr="00BD4E61" w:rsidRDefault="00BD4E61" w:rsidP="007F2DF6">
      <w:pPr>
        <w:pStyle w:val="ListParagraph"/>
        <w:numPr>
          <w:ilvl w:val="0"/>
          <w:numId w:val="73"/>
        </w:numPr>
        <w:spacing w:after="120" w:line="240" w:lineRule="auto"/>
        <w:rPr>
          <w:rFonts w:ascii="Tahoma" w:hAnsi="Tahoma" w:cs="Tahoma"/>
        </w:rPr>
      </w:pPr>
      <w:r w:rsidRPr="00BD4E61">
        <w:rPr>
          <w:rFonts w:ascii="Tahoma" w:hAnsi="Tahoma" w:cs="Tahoma"/>
        </w:rPr>
        <w:t>Ensure exam rooms are available and set up as requested by the EO</w:t>
      </w:r>
    </w:p>
    <w:p w14:paraId="42918C1F" w14:textId="77777777" w:rsidR="00BD4E61" w:rsidRPr="00BD4E61" w:rsidRDefault="00BD4E61" w:rsidP="007F2DF6">
      <w:pPr>
        <w:pStyle w:val="ListParagraph"/>
        <w:numPr>
          <w:ilvl w:val="0"/>
          <w:numId w:val="73"/>
        </w:numPr>
        <w:spacing w:after="120" w:line="240" w:lineRule="auto"/>
        <w:rPr>
          <w:rFonts w:ascii="Tahoma" w:hAnsi="Tahoma" w:cs="Tahoma"/>
        </w:rPr>
      </w:pPr>
      <w:r w:rsidRPr="00BD4E61">
        <w:rPr>
          <w:rFonts w:ascii="Tahoma" w:hAnsi="Tahoma" w:cs="Tahoma"/>
        </w:rPr>
        <w:t>Ensure grounds or centre maintenance work does not disturb exam candidates in exam rooms</w:t>
      </w:r>
    </w:p>
    <w:p w14:paraId="64B948D1" w14:textId="77777777" w:rsidR="00BD4E61" w:rsidRPr="00BD4E61" w:rsidRDefault="00BD4E61" w:rsidP="007F2DF6">
      <w:pPr>
        <w:pStyle w:val="ListParagraph"/>
        <w:numPr>
          <w:ilvl w:val="0"/>
          <w:numId w:val="73"/>
        </w:numPr>
        <w:spacing w:after="120" w:line="240" w:lineRule="auto"/>
        <w:rPr>
          <w:rFonts w:ascii="Tahoma" w:hAnsi="Tahoma" w:cs="Tahoma"/>
        </w:rPr>
      </w:pPr>
      <w:r w:rsidRPr="00BD4E61">
        <w:rPr>
          <w:rFonts w:ascii="Tahoma" w:hAnsi="Tahoma" w:cs="Tahoma"/>
        </w:rPr>
        <w:t>Ensure fire alarm testing does not take place during exam sessions</w:t>
      </w:r>
    </w:p>
    <w:p w14:paraId="4E0489D5" w14:textId="77777777" w:rsidR="007F2DF6" w:rsidRDefault="007F2DF6" w:rsidP="007F2DF6">
      <w:pPr>
        <w:rPr>
          <w:rStyle w:val="Strong"/>
          <w:rFonts w:ascii="Tahoma" w:hAnsi="Tahoma" w:cs="Tahoma"/>
          <w:bCs w:val="0"/>
          <w:color w:val="003399"/>
          <w:sz w:val="24"/>
          <w:szCs w:val="24"/>
          <w:lang w:val="en"/>
        </w:rPr>
      </w:pPr>
    </w:p>
    <w:p w14:paraId="332B65AC" w14:textId="57BB7857" w:rsidR="00BD4E61" w:rsidRPr="007F2DF6" w:rsidRDefault="00BD4E61" w:rsidP="007F2DF6">
      <w:pPr>
        <w:rPr>
          <w:rStyle w:val="Strong"/>
          <w:rFonts w:ascii="Tahoma" w:hAnsi="Tahoma" w:cs="Tahoma"/>
          <w:bCs w:val="0"/>
          <w:color w:val="003399"/>
          <w:sz w:val="24"/>
          <w:szCs w:val="24"/>
          <w:lang w:val="en"/>
        </w:rPr>
      </w:pPr>
      <w:r w:rsidRPr="007F2DF6">
        <w:rPr>
          <w:rStyle w:val="Strong"/>
          <w:rFonts w:ascii="Tahoma" w:hAnsi="Tahoma" w:cs="Tahoma"/>
          <w:bCs w:val="0"/>
          <w:color w:val="003399"/>
          <w:sz w:val="24"/>
          <w:szCs w:val="24"/>
          <w:lang w:val="en"/>
        </w:rPr>
        <w:t>Invigilators</w:t>
      </w:r>
    </w:p>
    <w:p w14:paraId="22E858F8" w14:textId="77777777" w:rsidR="00BD4E61" w:rsidRPr="00BD4E61" w:rsidRDefault="00BD4E61" w:rsidP="007F2DF6">
      <w:pPr>
        <w:pStyle w:val="ListParagraph"/>
        <w:numPr>
          <w:ilvl w:val="0"/>
          <w:numId w:val="23"/>
        </w:numPr>
        <w:spacing w:after="120" w:line="240" w:lineRule="auto"/>
        <w:rPr>
          <w:rFonts w:ascii="Tahoma" w:hAnsi="Tahoma" w:cs="Tahoma"/>
        </w:rPr>
      </w:pPr>
      <w:bookmarkStart w:id="94" w:name="_Hlk22894020"/>
      <w:r w:rsidRPr="00BD4E61">
        <w:rPr>
          <w:rFonts w:ascii="Tahoma" w:hAnsi="Tahoma" w:cs="Tahoma"/>
        </w:rPr>
        <w:t>Conduct exams in every exam room according to JCQ Instructions for conducting examinations and/or awarding body requirements and as instructed by the centre in training/update and briefing sessions</w:t>
      </w:r>
    </w:p>
    <w:p w14:paraId="4F59D3A1" w14:textId="77777777" w:rsidR="00E66F88" w:rsidRDefault="00E66F88" w:rsidP="00E66F88">
      <w:pPr>
        <w:rPr>
          <w:rStyle w:val="Strong"/>
          <w:rFonts w:ascii="Tahoma" w:hAnsi="Tahoma" w:cs="Tahoma"/>
          <w:bCs w:val="0"/>
          <w:color w:val="003399"/>
          <w:sz w:val="24"/>
          <w:szCs w:val="24"/>
          <w:lang w:val="en"/>
        </w:rPr>
      </w:pPr>
    </w:p>
    <w:p w14:paraId="46A9E1A2" w14:textId="3142162F" w:rsidR="00BD4E61" w:rsidRPr="00E66F88" w:rsidRDefault="00BD4E61" w:rsidP="00E66F88">
      <w:pPr>
        <w:rPr>
          <w:rStyle w:val="Strong"/>
          <w:rFonts w:ascii="Tahoma" w:hAnsi="Tahoma" w:cs="Tahoma"/>
          <w:bCs w:val="0"/>
          <w:color w:val="003399"/>
          <w:sz w:val="24"/>
          <w:szCs w:val="24"/>
          <w:lang w:val="en"/>
        </w:rPr>
      </w:pPr>
      <w:r w:rsidRPr="00E66F88">
        <w:rPr>
          <w:rStyle w:val="Strong"/>
          <w:rFonts w:ascii="Tahoma" w:hAnsi="Tahoma" w:cs="Tahoma"/>
          <w:bCs w:val="0"/>
          <w:color w:val="003399"/>
          <w:sz w:val="24"/>
          <w:szCs w:val="24"/>
          <w:lang w:val="en"/>
        </w:rPr>
        <w:t>Candidates</w:t>
      </w:r>
    </w:p>
    <w:p w14:paraId="7E41DEE3" w14:textId="77777777" w:rsidR="00BD4E61" w:rsidRPr="00BD4E61" w:rsidRDefault="00BD4E61" w:rsidP="007F2DF6">
      <w:pPr>
        <w:pStyle w:val="ListParagraph"/>
        <w:numPr>
          <w:ilvl w:val="0"/>
          <w:numId w:val="23"/>
        </w:numPr>
        <w:spacing w:after="120" w:line="240" w:lineRule="auto"/>
        <w:rPr>
          <w:rFonts w:ascii="Tahoma" w:hAnsi="Tahoma" w:cs="Tahoma"/>
        </w:rPr>
      </w:pPr>
      <w:r w:rsidRPr="00BD4E61">
        <w:rPr>
          <w:rFonts w:ascii="Tahoma" w:hAnsi="Tahoma" w:cs="Tahoma"/>
        </w:rPr>
        <w:t>Are required to follow the instructions given to them in exam rooms by authorised centre staff and invigilators</w:t>
      </w:r>
    </w:p>
    <w:p w14:paraId="40109EE7" w14:textId="77777777" w:rsidR="00BD4E61" w:rsidRPr="00BD4E61" w:rsidRDefault="00BD4E61" w:rsidP="007F2DF6">
      <w:pPr>
        <w:pStyle w:val="ListParagraph"/>
        <w:numPr>
          <w:ilvl w:val="0"/>
          <w:numId w:val="23"/>
        </w:numPr>
        <w:spacing w:after="120" w:line="240" w:lineRule="auto"/>
        <w:rPr>
          <w:rFonts w:ascii="Tahoma" w:hAnsi="Tahoma" w:cs="Tahoma"/>
        </w:rPr>
      </w:pPr>
      <w:r w:rsidRPr="00BD4E61">
        <w:rPr>
          <w:rFonts w:ascii="Tahoma" w:hAnsi="Tahoma" w:cs="Tahoma"/>
        </w:rPr>
        <w:t xml:space="preserve">Are required to remain in the exam room for the full duration of the exam </w:t>
      </w:r>
    </w:p>
    <w:p w14:paraId="3AD24F89" w14:textId="77777777" w:rsidR="00E66F88" w:rsidRDefault="00E66F88" w:rsidP="00E66F88">
      <w:pPr>
        <w:rPr>
          <w:rStyle w:val="Strong"/>
          <w:rFonts w:ascii="Tahoma" w:hAnsi="Tahoma" w:cs="Tahoma"/>
          <w:color w:val="003399"/>
          <w:sz w:val="24"/>
          <w:szCs w:val="24"/>
          <w:lang w:val="en"/>
        </w:rPr>
      </w:pPr>
      <w:bookmarkStart w:id="95" w:name="_Toc114222559"/>
      <w:bookmarkEnd w:id="94"/>
    </w:p>
    <w:p w14:paraId="58ACE83F" w14:textId="44717FF3"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t>Irregularities</w:t>
      </w:r>
      <w:bookmarkEnd w:id="95"/>
    </w:p>
    <w:p w14:paraId="7C569B0A" w14:textId="77777777" w:rsidR="00BD4E61" w:rsidRPr="00E66F88" w:rsidRDefault="00BD4E61" w:rsidP="00E66F88">
      <w:pPr>
        <w:rPr>
          <w:rStyle w:val="Strong"/>
          <w:rFonts w:ascii="Tahoma" w:hAnsi="Tahoma" w:cs="Tahoma"/>
          <w:color w:val="003399"/>
          <w:sz w:val="24"/>
          <w:szCs w:val="24"/>
          <w:lang w:val="en"/>
        </w:rPr>
      </w:pPr>
      <w:r w:rsidRPr="00E66F88">
        <w:rPr>
          <w:rStyle w:val="Strong"/>
          <w:rFonts w:ascii="Tahoma" w:hAnsi="Tahoma" w:cs="Tahoma"/>
          <w:color w:val="003399"/>
          <w:sz w:val="24"/>
          <w:szCs w:val="24"/>
          <w:lang w:val="en"/>
        </w:rPr>
        <w:t xml:space="preserve">Head of </w:t>
      </w:r>
      <w:proofErr w:type="spellStart"/>
      <w:r w:rsidRPr="00E66F88">
        <w:rPr>
          <w:rStyle w:val="Strong"/>
          <w:rFonts w:ascii="Tahoma" w:hAnsi="Tahoma" w:cs="Tahoma"/>
          <w:color w:val="003399"/>
          <w:sz w:val="24"/>
          <w:szCs w:val="24"/>
          <w:lang w:val="en"/>
        </w:rPr>
        <w:t>centre</w:t>
      </w:r>
      <w:proofErr w:type="spellEnd"/>
    </w:p>
    <w:p w14:paraId="2186CCE4"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 xml:space="preserve">Ensures (as required by an awarding body) any cases of alleged, </w:t>
      </w:r>
      <w:proofErr w:type="gramStart"/>
      <w:r w:rsidRPr="00BD4E61">
        <w:rPr>
          <w:rFonts w:ascii="Tahoma" w:hAnsi="Tahoma" w:cs="Tahoma"/>
        </w:rPr>
        <w:t>suspected</w:t>
      </w:r>
      <w:proofErr w:type="gramEnd"/>
      <w:r w:rsidRPr="00BD4E61">
        <w:rPr>
          <w:rFonts w:ascii="Tahoma" w:hAnsi="Tahoma" w:cs="Tahoma"/>
        </w:rPr>
        <w:t xml:space="preserve"> or actual incidents of malpractice or maladministration before, during or after examinations/assessments (by centre staff, candidates, invigilators) are investigated and reported to the awarding body </w:t>
      </w:r>
      <w:r w:rsidRPr="00BD4E61">
        <w:rPr>
          <w:rFonts w:ascii="Tahoma" w:hAnsi="Tahoma" w:cs="Tahoma"/>
          <w:b/>
        </w:rPr>
        <w:t>immediately</w:t>
      </w:r>
      <w:r w:rsidRPr="00BD4E61">
        <w:rPr>
          <w:rFonts w:ascii="Tahoma" w:hAnsi="Tahoma" w:cs="Tahoma"/>
        </w:rPr>
        <w:t>, by completing the appropriate documentation</w:t>
      </w:r>
    </w:p>
    <w:p w14:paraId="14000F2B" w14:textId="77777777" w:rsidR="00E66F88" w:rsidRDefault="00E66F88" w:rsidP="00E66F88">
      <w:pPr>
        <w:rPr>
          <w:rStyle w:val="Strong"/>
          <w:rFonts w:ascii="Tahoma" w:hAnsi="Tahoma" w:cs="Tahoma"/>
          <w:color w:val="003399"/>
          <w:sz w:val="24"/>
          <w:szCs w:val="24"/>
          <w:lang w:val="en"/>
        </w:rPr>
      </w:pPr>
      <w:bookmarkStart w:id="96" w:name="_Toc114222560"/>
      <w:bookmarkStart w:id="97" w:name="_Hlk22894132"/>
    </w:p>
    <w:p w14:paraId="4B6EFCDA" w14:textId="11F813BD" w:rsidR="00BD4E61" w:rsidRPr="00E66F88" w:rsidRDefault="00BD4E61" w:rsidP="00E66F88">
      <w:pPr>
        <w:rPr>
          <w:rStyle w:val="Strong"/>
          <w:rFonts w:ascii="Tahoma" w:hAnsi="Tahoma" w:cs="Tahoma"/>
          <w:color w:val="003399"/>
          <w:sz w:val="24"/>
          <w:szCs w:val="24"/>
          <w:lang w:val="en"/>
        </w:rPr>
      </w:pPr>
      <w:r w:rsidRPr="00E66F88">
        <w:rPr>
          <w:rStyle w:val="Strong"/>
          <w:rFonts w:ascii="Tahoma" w:hAnsi="Tahoma" w:cs="Tahoma"/>
          <w:color w:val="003399"/>
          <w:sz w:val="24"/>
          <w:szCs w:val="24"/>
          <w:lang w:val="en"/>
        </w:rPr>
        <w:t xml:space="preserve">Managing </w:t>
      </w:r>
      <w:r w:rsidR="00A32ED1" w:rsidRPr="00E66F88">
        <w:rPr>
          <w:rStyle w:val="Strong"/>
          <w:rFonts w:ascii="Tahoma" w:hAnsi="Tahoma" w:cs="Tahoma"/>
          <w:color w:val="003399"/>
          <w:sz w:val="24"/>
          <w:szCs w:val="24"/>
          <w:lang w:val="en"/>
        </w:rPr>
        <w:t>Behavior</w:t>
      </w:r>
      <w:r w:rsidRPr="00E66F88">
        <w:rPr>
          <w:rStyle w:val="Strong"/>
          <w:rFonts w:ascii="Tahoma" w:hAnsi="Tahoma" w:cs="Tahoma"/>
          <w:color w:val="003399"/>
          <w:sz w:val="24"/>
          <w:szCs w:val="24"/>
          <w:lang w:val="en"/>
        </w:rPr>
        <w:t xml:space="preserve"> Policy (Exams)</w:t>
      </w:r>
      <w:bookmarkEnd w:id="96"/>
    </w:p>
    <w:tbl>
      <w:tblPr>
        <w:tblStyle w:val="TableGrid"/>
        <w:tblW w:w="0" w:type="auto"/>
        <w:tblInd w:w="720" w:type="dxa"/>
        <w:tblLook w:val="04A0" w:firstRow="1" w:lastRow="0" w:firstColumn="1" w:lastColumn="0" w:noHBand="0" w:noVBand="1"/>
      </w:tblPr>
      <w:tblGrid>
        <w:gridCol w:w="8296"/>
      </w:tblGrid>
      <w:tr w:rsidR="00BD4E61" w:rsidRPr="00BD4E61" w14:paraId="7EC384CA" w14:textId="77777777" w:rsidTr="00227119">
        <w:tc>
          <w:tcPr>
            <w:tcW w:w="9322" w:type="dxa"/>
          </w:tcPr>
          <w:p w14:paraId="7BE70F9B" w14:textId="77777777" w:rsidR="00BD4E61" w:rsidRPr="00BD4E61" w:rsidRDefault="00BD4E61" w:rsidP="00227119">
            <w:pPr>
              <w:spacing w:before="120" w:after="120"/>
              <w:ind w:right="159"/>
              <w:rPr>
                <w:rFonts w:ascii="Tahoma" w:hAnsi="Tahoma" w:cs="Tahoma"/>
              </w:rPr>
            </w:pPr>
            <w:r w:rsidRPr="00BD4E61">
              <w:rPr>
                <w:rFonts w:ascii="Tahoma" w:hAnsi="Tahoma" w:cs="Tahoma"/>
              </w:rPr>
              <w:t xml:space="preserve">Where a candidate is being disruptive, the invigilator must warn the candidate that he/she may be removed from the exam room. The candidate must also be warned that the awarding body may be informed and may decide to penalise them, which could include disqualification. </w:t>
            </w:r>
          </w:p>
          <w:p w14:paraId="6A4EBA65" w14:textId="77777777" w:rsidR="00BD4E61" w:rsidRPr="00BD4E61" w:rsidRDefault="00BD4E61" w:rsidP="00227119">
            <w:pPr>
              <w:spacing w:before="120" w:after="120"/>
              <w:ind w:right="159"/>
              <w:rPr>
                <w:rFonts w:ascii="Tahoma" w:hAnsi="Tahoma" w:cs="Tahoma"/>
              </w:rPr>
            </w:pPr>
            <w:r w:rsidRPr="00BD4E61">
              <w:rPr>
                <w:rFonts w:ascii="Tahoma" w:hAnsi="Tahoma" w:cs="Tahoma"/>
              </w:rPr>
              <w:t xml:space="preserve">The invigilator must record what has happened on the exam log. </w:t>
            </w:r>
          </w:p>
          <w:p w14:paraId="6951B617" w14:textId="15BD345D" w:rsidR="00BD4E61" w:rsidRPr="00BD4E61" w:rsidRDefault="00BD4E61" w:rsidP="00227119">
            <w:pPr>
              <w:spacing w:before="120" w:after="120"/>
              <w:ind w:right="159"/>
              <w:rPr>
                <w:rFonts w:ascii="Tahoma" w:hAnsi="Tahoma" w:cs="Tahoma"/>
              </w:rPr>
            </w:pPr>
            <w:r w:rsidRPr="00BD4E61">
              <w:rPr>
                <w:rFonts w:ascii="Tahoma" w:hAnsi="Tahoma" w:cs="Tahoma"/>
              </w:rPr>
              <w:t xml:space="preserve">The Head of centre has the authority to remove a candidate from the </w:t>
            </w:r>
            <w:r w:rsidR="009F7F8F" w:rsidRPr="00BD4E61">
              <w:rPr>
                <w:rFonts w:ascii="Tahoma" w:hAnsi="Tahoma" w:cs="Tahoma"/>
              </w:rPr>
              <w:t>exam but</w:t>
            </w:r>
            <w:r w:rsidRPr="00BD4E61">
              <w:rPr>
                <w:rFonts w:ascii="Tahoma" w:hAnsi="Tahoma" w:cs="Tahoma"/>
              </w:rPr>
              <w:t xml:space="preserve"> should only do so if the candidate would disrupt others by remaining in the room.</w:t>
            </w:r>
          </w:p>
        </w:tc>
      </w:tr>
    </w:tbl>
    <w:p w14:paraId="752243B1" w14:textId="77777777" w:rsidR="00E66F88" w:rsidRDefault="00E66F88" w:rsidP="00E66F88">
      <w:pPr>
        <w:rPr>
          <w:rStyle w:val="Strong"/>
          <w:rFonts w:ascii="Tahoma" w:hAnsi="Tahoma" w:cs="Tahoma"/>
          <w:color w:val="003399"/>
          <w:sz w:val="24"/>
          <w:szCs w:val="24"/>
          <w:lang w:val="en"/>
        </w:rPr>
      </w:pPr>
      <w:bookmarkStart w:id="98" w:name="_Toc114222561"/>
      <w:bookmarkEnd w:id="97"/>
    </w:p>
    <w:p w14:paraId="2DCA43ED" w14:textId="03335385"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lastRenderedPageBreak/>
        <w:t>Malpractice Policy (Exams)</w:t>
      </w:r>
      <w:bookmarkEnd w:id="98"/>
    </w:p>
    <w:tbl>
      <w:tblPr>
        <w:tblStyle w:val="TableGrid"/>
        <w:tblW w:w="0" w:type="auto"/>
        <w:tblInd w:w="720" w:type="dxa"/>
        <w:tblLook w:val="04A0" w:firstRow="1" w:lastRow="0" w:firstColumn="1" w:lastColumn="0" w:noHBand="0" w:noVBand="1"/>
      </w:tblPr>
      <w:tblGrid>
        <w:gridCol w:w="8296"/>
      </w:tblGrid>
      <w:tr w:rsidR="00BD4E61" w:rsidRPr="00BD4E61" w14:paraId="6C293166" w14:textId="77777777" w:rsidTr="00227119">
        <w:tc>
          <w:tcPr>
            <w:tcW w:w="9878" w:type="dxa"/>
          </w:tcPr>
          <w:p w14:paraId="439CAF64"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 xml:space="preserve">See separate Maladministration &amp; Malpractice Policy. </w:t>
            </w:r>
          </w:p>
          <w:p w14:paraId="6D01766D"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The head of centre in consultation with the Exams Officer is responsible for investigating suspected malpractice.</w:t>
            </w:r>
          </w:p>
        </w:tc>
      </w:tr>
    </w:tbl>
    <w:p w14:paraId="7FA71B08" w14:textId="77777777" w:rsidR="00C43B03" w:rsidRDefault="00C43B03" w:rsidP="00BD4E61">
      <w:pPr>
        <w:spacing w:before="120" w:after="120"/>
        <w:rPr>
          <w:rFonts w:ascii="Tahoma" w:hAnsi="Tahoma" w:cs="Tahoma"/>
          <w:b/>
        </w:rPr>
      </w:pPr>
    </w:p>
    <w:p w14:paraId="0359155D" w14:textId="261E9E2E"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Senior leaders</w:t>
      </w:r>
    </w:p>
    <w:p w14:paraId="0B953547"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Ensure support is provided for the EO and invigilators when dealing with disruptive candidates in exam rooms</w:t>
      </w:r>
    </w:p>
    <w:p w14:paraId="7629A9E0"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Ensure that internal disciplinary procedures relating to candidate behaviour are instigated, when appropriate</w:t>
      </w:r>
    </w:p>
    <w:p w14:paraId="1D627CED" w14:textId="77777777" w:rsidR="00C43B03" w:rsidRDefault="00C43B03" w:rsidP="00C43B03">
      <w:pPr>
        <w:rPr>
          <w:rStyle w:val="Strong"/>
          <w:rFonts w:ascii="Tahoma" w:hAnsi="Tahoma" w:cs="Tahoma"/>
          <w:bCs w:val="0"/>
          <w:color w:val="003399"/>
          <w:sz w:val="24"/>
          <w:szCs w:val="24"/>
          <w:lang w:val="en"/>
        </w:rPr>
      </w:pPr>
    </w:p>
    <w:p w14:paraId="3766E259" w14:textId="6955ECD3"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 xml:space="preserve">Exam </w:t>
      </w:r>
      <w:r w:rsidR="00C43B03">
        <w:rPr>
          <w:rStyle w:val="Strong"/>
          <w:rFonts w:ascii="Tahoma" w:hAnsi="Tahoma" w:cs="Tahoma"/>
          <w:bCs w:val="0"/>
          <w:color w:val="003399"/>
          <w:sz w:val="24"/>
          <w:szCs w:val="24"/>
          <w:lang w:val="en"/>
        </w:rPr>
        <w:t>O</w:t>
      </w:r>
      <w:r w:rsidRPr="00C43B03">
        <w:rPr>
          <w:rStyle w:val="Strong"/>
          <w:rFonts w:ascii="Tahoma" w:hAnsi="Tahoma" w:cs="Tahoma"/>
          <w:bCs w:val="0"/>
          <w:color w:val="003399"/>
          <w:sz w:val="24"/>
          <w:szCs w:val="24"/>
          <w:lang w:val="en"/>
        </w:rPr>
        <w:t>fficer</w:t>
      </w:r>
    </w:p>
    <w:p w14:paraId="0106406F"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 xml:space="preserve">Provides an exam room incident log in all exam rooms for recording any incidents or irregularities </w:t>
      </w:r>
    </w:p>
    <w:p w14:paraId="67E29C77"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Actions any required follow-up and reports to awarding bodies as soon as practically possible after the exam has taken place</w:t>
      </w:r>
    </w:p>
    <w:p w14:paraId="6FB03012" w14:textId="77777777" w:rsidR="00C43B03" w:rsidRDefault="00C43B03" w:rsidP="00C43B03">
      <w:pPr>
        <w:rPr>
          <w:rStyle w:val="Strong"/>
          <w:rFonts w:ascii="Tahoma" w:hAnsi="Tahoma" w:cs="Tahoma"/>
          <w:bCs w:val="0"/>
          <w:color w:val="003399"/>
          <w:sz w:val="24"/>
          <w:szCs w:val="24"/>
          <w:lang w:val="en"/>
        </w:rPr>
      </w:pPr>
    </w:p>
    <w:p w14:paraId="7B997FA2" w14:textId="665F4392"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Invigilators</w:t>
      </w:r>
    </w:p>
    <w:p w14:paraId="4AC25F90" w14:textId="77777777" w:rsidR="00BD4E61" w:rsidRPr="00BD4E61" w:rsidRDefault="00BD4E61" w:rsidP="007F2DF6">
      <w:pPr>
        <w:pStyle w:val="ListParagraph"/>
        <w:numPr>
          <w:ilvl w:val="0"/>
          <w:numId w:val="18"/>
        </w:numPr>
        <w:spacing w:after="120" w:line="240" w:lineRule="auto"/>
        <w:rPr>
          <w:rFonts w:ascii="Tahoma" w:hAnsi="Tahoma" w:cs="Tahoma"/>
        </w:rPr>
      </w:pPr>
      <w:bookmarkStart w:id="99" w:name="_Hlk22894167"/>
      <w:r w:rsidRPr="00BD4E61">
        <w:rPr>
          <w:rFonts w:ascii="Tahoma" w:hAnsi="Tahoma" w:cs="Tahoma"/>
        </w:rPr>
        <w:t xml:space="preserve">Record any incidents or irregularities on the exam room incident log (for example, late/very late arrival, </w:t>
      </w:r>
      <w:proofErr w:type="gramStart"/>
      <w:r w:rsidRPr="00BD4E61">
        <w:rPr>
          <w:rFonts w:ascii="Tahoma" w:hAnsi="Tahoma" w:cs="Tahoma"/>
        </w:rPr>
        <w:t>candidate</w:t>
      </w:r>
      <w:proofErr w:type="gramEnd"/>
      <w:r w:rsidRPr="00BD4E61">
        <w:rPr>
          <w:rFonts w:ascii="Tahoma" w:hAnsi="Tahoma" w:cs="Tahoma"/>
        </w:rPr>
        <w:t xml:space="preserve"> or centre staff suspected malpractice, candidate illness or needing to leave the exam room temporarily, disruption or disturbance in the exam room, emergency evacuation)</w:t>
      </w:r>
    </w:p>
    <w:p w14:paraId="58FD658C" w14:textId="77777777" w:rsidR="00C43B03" w:rsidRDefault="00C43B03" w:rsidP="00C43B03">
      <w:pPr>
        <w:rPr>
          <w:rStyle w:val="Strong"/>
          <w:rFonts w:ascii="Tahoma" w:hAnsi="Tahoma" w:cs="Tahoma"/>
          <w:color w:val="003399"/>
          <w:sz w:val="24"/>
          <w:szCs w:val="24"/>
          <w:lang w:val="en"/>
        </w:rPr>
      </w:pPr>
      <w:bookmarkStart w:id="100" w:name="_Toc114222562"/>
      <w:bookmarkEnd w:id="99"/>
    </w:p>
    <w:p w14:paraId="1DD8FEF1" w14:textId="16EC756C" w:rsidR="00BD4E61" w:rsidRPr="009F7F8F" w:rsidRDefault="00BD4E61" w:rsidP="009F7F8F">
      <w:pPr>
        <w:jc w:val="center"/>
        <w:rPr>
          <w:rStyle w:val="Strong"/>
          <w:rFonts w:ascii="Tahoma" w:hAnsi="Tahoma" w:cs="Tahoma"/>
          <w:b w:val="0"/>
          <w:color w:val="003399"/>
          <w:sz w:val="24"/>
          <w:szCs w:val="24"/>
          <w:u w:val="single"/>
          <w:lang w:val="en"/>
        </w:rPr>
      </w:pPr>
      <w:r w:rsidRPr="009F7F8F">
        <w:rPr>
          <w:rStyle w:val="Strong"/>
          <w:rFonts w:ascii="Tahoma" w:hAnsi="Tahoma" w:cs="Tahoma"/>
          <w:color w:val="003399"/>
          <w:sz w:val="24"/>
          <w:szCs w:val="24"/>
          <w:u w:val="single"/>
          <w:lang w:val="en"/>
        </w:rPr>
        <w:t>Malpractice</w:t>
      </w:r>
      <w:bookmarkEnd w:id="100"/>
    </w:p>
    <w:p w14:paraId="28B91F0C" w14:textId="77777777" w:rsidR="00BD4E61" w:rsidRPr="00BD4E61" w:rsidRDefault="00BD4E61" w:rsidP="00BD4E61">
      <w:pPr>
        <w:rPr>
          <w:rFonts w:ascii="Tahoma" w:hAnsi="Tahoma" w:cs="Tahoma"/>
        </w:rPr>
      </w:pPr>
      <w:r w:rsidRPr="00BD4E61">
        <w:rPr>
          <w:rFonts w:ascii="Tahoma" w:hAnsi="Tahoma" w:cs="Tahoma"/>
        </w:rPr>
        <w:t xml:space="preserve">See </w:t>
      </w:r>
      <w:r w:rsidRPr="00BD4E61">
        <w:rPr>
          <w:rFonts w:ascii="Tahoma" w:hAnsi="Tahoma" w:cs="Tahoma"/>
          <w:i/>
        </w:rPr>
        <w:t>Irregularities</w:t>
      </w:r>
      <w:r w:rsidRPr="00BD4E61">
        <w:rPr>
          <w:rFonts w:ascii="Tahoma" w:hAnsi="Tahoma" w:cs="Tahoma"/>
        </w:rPr>
        <w:t xml:space="preserve"> above.</w:t>
      </w:r>
    </w:p>
    <w:p w14:paraId="485DE1FC" w14:textId="77777777" w:rsidR="00C43B03" w:rsidRDefault="00C43B03" w:rsidP="00C43B03">
      <w:pPr>
        <w:rPr>
          <w:rStyle w:val="Strong"/>
          <w:rFonts w:ascii="Tahoma" w:hAnsi="Tahoma" w:cs="Tahoma"/>
          <w:color w:val="003399"/>
          <w:sz w:val="24"/>
          <w:szCs w:val="24"/>
          <w:lang w:val="en"/>
        </w:rPr>
      </w:pPr>
      <w:bookmarkStart w:id="101" w:name="_Toc114222563"/>
    </w:p>
    <w:p w14:paraId="60E8CB60" w14:textId="57E04BA6" w:rsidR="00BD4E61" w:rsidRPr="009F7F8F" w:rsidRDefault="00BD4E61" w:rsidP="009F7F8F">
      <w:pPr>
        <w:jc w:val="center"/>
        <w:rPr>
          <w:rStyle w:val="Strong"/>
          <w:rFonts w:ascii="Tahoma" w:hAnsi="Tahoma" w:cs="Tahoma"/>
          <w:b w:val="0"/>
          <w:bCs w:val="0"/>
          <w:color w:val="003399"/>
          <w:sz w:val="24"/>
          <w:szCs w:val="24"/>
          <w:u w:val="single"/>
          <w:lang w:val="en"/>
        </w:rPr>
      </w:pPr>
      <w:r w:rsidRPr="009F7F8F">
        <w:rPr>
          <w:rStyle w:val="Strong"/>
          <w:rFonts w:ascii="Tahoma" w:hAnsi="Tahoma" w:cs="Tahoma"/>
          <w:color w:val="003399"/>
          <w:sz w:val="24"/>
          <w:szCs w:val="24"/>
          <w:u w:val="single"/>
          <w:lang w:val="en"/>
        </w:rPr>
        <w:t>Special consideration</w:t>
      </w:r>
      <w:bookmarkEnd w:id="101"/>
    </w:p>
    <w:p w14:paraId="5DCF0EAB" w14:textId="77777777"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Senior leaders</w:t>
      </w:r>
    </w:p>
    <w:p w14:paraId="6B72AC6E" w14:textId="77777777" w:rsidR="00BD4E61" w:rsidRPr="00BD4E61" w:rsidRDefault="00BD4E61" w:rsidP="007F2DF6">
      <w:pPr>
        <w:pStyle w:val="ListParagraph"/>
        <w:numPr>
          <w:ilvl w:val="0"/>
          <w:numId w:val="82"/>
        </w:numPr>
        <w:spacing w:after="0" w:line="240" w:lineRule="auto"/>
        <w:rPr>
          <w:rFonts w:ascii="Tahoma" w:hAnsi="Tahoma" w:cs="Tahoma"/>
        </w:rPr>
      </w:pPr>
      <w:r w:rsidRPr="00BD4E61">
        <w:rPr>
          <w:rFonts w:ascii="Tahoma" w:hAnsi="Tahoma" w:cs="Tahoma"/>
        </w:rPr>
        <w:t>Provide signed evidence to support eligible applications for special consideration</w:t>
      </w:r>
    </w:p>
    <w:p w14:paraId="00BBECD6" w14:textId="77777777" w:rsidR="00C43B03" w:rsidRDefault="00C43B03" w:rsidP="00C43B03">
      <w:pPr>
        <w:rPr>
          <w:rStyle w:val="Strong"/>
          <w:rFonts w:ascii="Tahoma" w:hAnsi="Tahoma" w:cs="Tahoma"/>
          <w:bCs w:val="0"/>
          <w:color w:val="003399"/>
          <w:sz w:val="24"/>
          <w:szCs w:val="24"/>
          <w:lang w:val="en"/>
        </w:rPr>
      </w:pPr>
    </w:p>
    <w:p w14:paraId="294DF0E6" w14:textId="512D595E"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 xml:space="preserve">Exam </w:t>
      </w:r>
      <w:r w:rsidR="00C43B03">
        <w:rPr>
          <w:rStyle w:val="Strong"/>
          <w:rFonts w:ascii="Tahoma" w:hAnsi="Tahoma" w:cs="Tahoma"/>
          <w:bCs w:val="0"/>
          <w:color w:val="003399"/>
          <w:sz w:val="24"/>
          <w:szCs w:val="24"/>
          <w:lang w:val="en"/>
        </w:rPr>
        <w:t>O</w:t>
      </w:r>
      <w:r w:rsidRPr="00C43B03">
        <w:rPr>
          <w:rStyle w:val="Strong"/>
          <w:rFonts w:ascii="Tahoma" w:hAnsi="Tahoma" w:cs="Tahoma"/>
          <w:bCs w:val="0"/>
          <w:color w:val="003399"/>
          <w:sz w:val="24"/>
          <w:szCs w:val="24"/>
          <w:lang w:val="en"/>
        </w:rPr>
        <w:t>fficer</w:t>
      </w:r>
    </w:p>
    <w:p w14:paraId="2E1F61A0" w14:textId="77777777" w:rsidR="00BD4E61" w:rsidRPr="00BD4E61" w:rsidRDefault="00BD4E61" w:rsidP="007F2DF6">
      <w:pPr>
        <w:pStyle w:val="ListParagraph"/>
        <w:numPr>
          <w:ilvl w:val="0"/>
          <w:numId w:val="18"/>
        </w:numPr>
        <w:spacing w:after="0" w:line="240" w:lineRule="auto"/>
        <w:rPr>
          <w:rFonts w:ascii="Tahoma" w:hAnsi="Tahoma" w:cs="Tahoma"/>
        </w:rPr>
      </w:pPr>
      <w:r w:rsidRPr="00BD4E61">
        <w:rPr>
          <w:rFonts w:ascii="Tahoma" w:hAnsi="Tahoma" w:cs="Tahoma"/>
        </w:rPr>
        <w:t xml:space="preserve">Processes eligible applications for special consideration to awarding bodies </w:t>
      </w:r>
    </w:p>
    <w:p w14:paraId="04F10834" w14:textId="77777777" w:rsidR="00BD4E61" w:rsidRPr="00BD4E61" w:rsidRDefault="00BD4E61" w:rsidP="007F2DF6">
      <w:pPr>
        <w:pStyle w:val="ListParagraph"/>
        <w:numPr>
          <w:ilvl w:val="0"/>
          <w:numId w:val="18"/>
        </w:numPr>
        <w:spacing w:after="0" w:line="240" w:lineRule="auto"/>
        <w:rPr>
          <w:rFonts w:ascii="Tahoma" w:hAnsi="Tahoma" w:cs="Tahoma"/>
        </w:rPr>
      </w:pPr>
      <w:r w:rsidRPr="00BD4E61">
        <w:rPr>
          <w:rFonts w:ascii="Tahoma" w:hAnsi="Tahoma" w:cs="Tahoma"/>
        </w:rPr>
        <w:t>Gathers evidence which may need to be provided by other staff in centre or candidates</w:t>
      </w:r>
    </w:p>
    <w:p w14:paraId="2DD45489" w14:textId="77777777" w:rsidR="00BD4E61" w:rsidRPr="00BD4E61" w:rsidRDefault="00BD4E61" w:rsidP="007F2DF6">
      <w:pPr>
        <w:pStyle w:val="ListParagraph"/>
        <w:numPr>
          <w:ilvl w:val="0"/>
          <w:numId w:val="18"/>
        </w:numPr>
        <w:spacing w:after="0" w:line="240" w:lineRule="auto"/>
        <w:rPr>
          <w:rFonts w:ascii="Tahoma" w:hAnsi="Tahoma" w:cs="Tahoma"/>
        </w:rPr>
      </w:pPr>
      <w:r w:rsidRPr="00BD4E61">
        <w:rPr>
          <w:rFonts w:ascii="Tahoma" w:hAnsi="Tahoma" w:cs="Tahoma"/>
        </w:rPr>
        <w:t>Submits requests to awarding bodies to the external deadline</w:t>
      </w:r>
    </w:p>
    <w:p w14:paraId="5292BA20" w14:textId="77777777" w:rsidR="00C43B03" w:rsidRDefault="00C43B03" w:rsidP="00C43B03">
      <w:pPr>
        <w:rPr>
          <w:rStyle w:val="Strong"/>
          <w:rFonts w:ascii="Tahoma" w:hAnsi="Tahoma" w:cs="Tahoma"/>
          <w:color w:val="003399"/>
          <w:sz w:val="24"/>
          <w:szCs w:val="24"/>
          <w:lang w:val="en"/>
        </w:rPr>
      </w:pPr>
      <w:bookmarkStart w:id="102" w:name="_Toc114222564"/>
    </w:p>
    <w:p w14:paraId="010999B0" w14:textId="77777777" w:rsidR="00C43B03" w:rsidRDefault="00C43B03" w:rsidP="00C43B03">
      <w:pPr>
        <w:rPr>
          <w:rStyle w:val="Strong"/>
          <w:rFonts w:ascii="Tahoma" w:hAnsi="Tahoma" w:cs="Tahoma"/>
          <w:color w:val="003399"/>
          <w:sz w:val="24"/>
          <w:szCs w:val="24"/>
          <w:lang w:val="en"/>
        </w:rPr>
      </w:pPr>
    </w:p>
    <w:p w14:paraId="45BBD49A" w14:textId="6A6052BB" w:rsidR="00BD4E61" w:rsidRPr="009F7F8F" w:rsidRDefault="00BD4E61" w:rsidP="009F7F8F">
      <w:pPr>
        <w:jc w:val="center"/>
        <w:rPr>
          <w:rStyle w:val="Strong"/>
          <w:rFonts w:ascii="Tahoma" w:hAnsi="Tahoma" w:cs="Tahoma"/>
          <w:color w:val="003399"/>
          <w:sz w:val="24"/>
          <w:szCs w:val="24"/>
          <w:u w:val="single"/>
          <w:lang w:val="en"/>
        </w:rPr>
      </w:pPr>
      <w:r w:rsidRPr="009F7F8F">
        <w:rPr>
          <w:rStyle w:val="Strong"/>
          <w:rFonts w:ascii="Tahoma" w:hAnsi="Tahoma" w:cs="Tahoma"/>
          <w:color w:val="003399"/>
          <w:sz w:val="24"/>
          <w:szCs w:val="24"/>
          <w:u w:val="single"/>
          <w:lang w:val="en"/>
        </w:rPr>
        <w:lastRenderedPageBreak/>
        <w:t>Special Consideration Policy</w:t>
      </w:r>
      <w:bookmarkEnd w:id="102"/>
    </w:p>
    <w:tbl>
      <w:tblPr>
        <w:tblStyle w:val="TableGrid"/>
        <w:tblW w:w="0" w:type="auto"/>
        <w:tblInd w:w="720" w:type="dxa"/>
        <w:tblLook w:val="04A0" w:firstRow="1" w:lastRow="0" w:firstColumn="1" w:lastColumn="0" w:noHBand="0" w:noVBand="1"/>
      </w:tblPr>
      <w:tblGrid>
        <w:gridCol w:w="8296"/>
      </w:tblGrid>
      <w:tr w:rsidR="00BD4E61" w:rsidRPr="00BD4E61" w14:paraId="61D41B2D" w14:textId="77777777" w:rsidTr="00227119">
        <w:tc>
          <w:tcPr>
            <w:tcW w:w="9890" w:type="dxa"/>
          </w:tcPr>
          <w:p w14:paraId="51D7E0B3" w14:textId="77777777" w:rsidR="00BD4E61" w:rsidRPr="00BD4E61" w:rsidRDefault="00BD4E61" w:rsidP="00227119">
            <w:pPr>
              <w:spacing w:before="120" w:after="120"/>
              <w:rPr>
                <w:rFonts w:ascii="Tahoma" w:hAnsi="Tahoma" w:cs="Tahoma"/>
                <w:color w:val="000000"/>
              </w:rPr>
            </w:pPr>
            <w:r w:rsidRPr="00BD4E61">
              <w:rPr>
                <w:rFonts w:ascii="Tahoma" w:hAnsi="Tahoma" w:cs="Tahoma"/>
              </w:rPr>
              <w:t>See separate Special Consideration policy</w:t>
            </w:r>
          </w:p>
        </w:tc>
      </w:tr>
    </w:tbl>
    <w:p w14:paraId="5034B7FC" w14:textId="77777777" w:rsidR="00C43B03" w:rsidRDefault="00C43B03" w:rsidP="00C43B03">
      <w:pPr>
        <w:rPr>
          <w:rStyle w:val="Strong"/>
          <w:rFonts w:ascii="Tahoma" w:hAnsi="Tahoma" w:cs="Tahoma"/>
          <w:bCs w:val="0"/>
          <w:color w:val="003399"/>
          <w:sz w:val="24"/>
          <w:szCs w:val="24"/>
          <w:lang w:val="en"/>
        </w:rPr>
      </w:pPr>
    </w:p>
    <w:p w14:paraId="2123799F" w14:textId="6859984D"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Candidates</w:t>
      </w:r>
    </w:p>
    <w:p w14:paraId="68FD8E4B" w14:textId="77777777" w:rsidR="00BD4E61" w:rsidRPr="00BD4E61" w:rsidRDefault="00BD4E61" w:rsidP="007F2DF6">
      <w:pPr>
        <w:pStyle w:val="ListParagraph"/>
        <w:numPr>
          <w:ilvl w:val="0"/>
          <w:numId w:val="19"/>
        </w:numPr>
        <w:spacing w:after="0" w:line="240" w:lineRule="auto"/>
        <w:rPr>
          <w:rFonts w:ascii="Tahoma" w:hAnsi="Tahoma" w:cs="Tahoma"/>
        </w:rPr>
      </w:pPr>
      <w:r w:rsidRPr="00BD4E61">
        <w:rPr>
          <w:rFonts w:ascii="Tahoma" w:hAnsi="Tahoma" w:cs="Tahoma"/>
        </w:rPr>
        <w:t>Provide appropriate evidence to support special consideration applications, where required</w:t>
      </w:r>
    </w:p>
    <w:p w14:paraId="6F7EC649" w14:textId="77777777" w:rsidR="00C43B03" w:rsidRDefault="00C43B03" w:rsidP="00C43B03">
      <w:pPr>
        <w:rPr>
          <w:rStyle w:val="Strong"/>
          <w:rFonts w:ascii="Tahoma" w:hAnsi="Tahoma" w:cs="Tahoma"/>
          <w:color w:val="003399"/>
          <w:sz w:val="24"/>
          <w:szCs w:val="24"/>
          <w:lang w:val="en"/>
        </w:rPr>
      </w:pPr>
      <w:bookmarkStart w:id="103" w:name="_Toc114222565"/>
    </w:p>
    <w:p w14:paraId="0A12D6A4" w14:textId="77777777" w:rsidR="00C43B03" w:rsidRDefault="00C43B03" w:rsidP="00C43B03">
      <w:pPr>
        <w:rPr>
          <w:rStyle w:val="Strong"/>
          <w:rFonts w:ascii="Tahoma" w:hAnsi="Tahoma" w:cs="Tahoma"/>
          <w:color w:val="003399"/>
          <w:sz w:val="24"/>
          <w:szCs w:val="24"/>
          <w:lang w:val="en"/>
        </w:rPr>
      </w:pPr>
    </w:p>
    <w:p w14:paraId="6248C2AA" w14:textId="200BC21E" w:rsidR="00BD4E61" w:rsidRDefault="00BD4E61" w:rsidP="009F7F8F">
      <w:pPr>
        <w:jc w:val="center"/>
        <w:rPr>
          <w:rStyle w:val="Strong"/>
          <w:rFonts w:ascii="Tahoma" w:hAnsi="Tahoma" w:cs="Tahoma"/>
          <w:color w:val="003399"/>
          <w:sz w:val="24"/>
          <w:szCs w:val="24"/>
          <w:u w:val="single"/>
          <w:lang w:val="en"/>
        </w:rPr>
      </w:pPr>
      <w:proofErr w:type="spellStart"/>
      <w:r w:rsidRPr="009F7F8F">
        <w:rPr>
          <w:rStyle w:val="Strong"/>
          <w:rFonts w:ascii="Tahoma" w:hAnsi="Tahoma" w:cs="Tahoma"/>
          <w:color w:val="003399"/>
          <w:sz w:val="24"/>
          <w:szCs w:val="24"/>
          <w:u w:val="single"/>
          <w:lang w:val="en"/>
        </w:rPr>
        <w:t>Unauthorised</w:t>
      </w:r>
      <w:proofErr w:type="spellEnd"/>
      <w:r w:rsidRPr="009F7F8F">
        <w:rPr>
          <w:rStyle w:val="Strong"/>
          <w:rFonts w:ascii="Tahoma" w:hAnsi="Tahoma" w:cs="Tahoma"/>
          <w:color w:val="003399"/>
          <w:sz w:val="24"/>
          <w:szCs w:val="24"/>
          <w:u w:val="single"/>
          <w:lang w:val="en"/>
        </w:rPr>
        <w:t xml:space="preserve"> items</w:t>
      </w:r>
      <w:bookmarkEnd w:id="103"/>
    </w:p>
    <w:p w14:paraId="44C7C018" w14:textId="77777777" w:rsidR="009F7F8F" w:rsidRPr="009F7F8F" w:rsidRDefault="009F7F8F" w:rsidP="009F7F8F">
      <w:pPr>
        <w:jc w:val="center"/>
        <w:rPr>
          <w:rStyle w:val="Strong"/>
          <w:rFonts w:ascii="Tahoma" w:hAnsi="Tahoma" w:cs="Tahoma"/>
          <w:color w:val="003399"/>
          <w:sz w:val="24"/>
          <w:szCs w:val="24"/>
          <w:u w:val="single"/>
          <w:lang w:val="en"/>
        </w:rPr>
      </w:pPr>
    </w:p>
    <w:p w14:paraId="1C60D16C" w14:textId="77C2D12F" w:rsidR="00BD4E61" w:rsidRDefault="00BD4E61" w:rsidP="00C43B03">
      <w:pPr>
        <w:rPr>
          <w:rStyle w:val="Strong"/>
          <w:rFonts w:ascii="Tahoma" w:hAnsi="Tahoma" w:cs="Tahoma"/>
          <w:color w:val="003399"/>
          <w:sz w:val="24"/>
          <w:szCs w:val="24"/>
          <w:lang w:val="en"/>
        </w:rPr>
      </w:pPr>
      <w:bookmarkStart w:id="104" w:name="_Toc114222566"/>
      <w:r w:rsidRPr="00C43B03">
        <w:rPr>
          <w:rStyle w:val="Strong"/>
          <w:rFonts w:ascii="Tahoma" w:hAnsi="Tahoma" w:cs="Tahoma"/>
          <w:color w:val="003399"/>
          <w:sz w:val="24"/>
          <w:szCs w:val="24"/>
          <w:lang w:val="en"/>
        </w:rPr>
        <w:t xml:space="preserve">Arrangements for </w:t>
      </w:r>
      <w:proofErr w:type="spellStart"/>
      <w:r w:rsidRPr="00C43B03">
        <w:rPr>
          <w:rStyle w:val="Strong"/>
          <w:rFonts w:ascii="Tahoma" w:hAnsi="Tahoma" w:cs="Tahoma"/>
          <w:color w:val="003399"/>
          <w:sz w:val="24"/>
          <w:szCs w:val="24"/>
          <w:lang w:val="en"/>
        </w:rPr>
        <w:t>unauthorised</w:t>
      </w:r>
      <w:proofErr w:type="spellEnd"/>
      <w:r w:rsidRPr="00C43B03">
        <w:rPr>
          <w:rStyle w:val="Strong"/>
          <w:rFonts w:ascii="Tahoma" w:hAnsi="Tahoma" w:cs="Tahoma"/>
          <w:color w:val="003399"/>
          <w:sz w:val="24"/>
          <w:szCs w:val="24"/>
          <w:lang w:val="en"/>
        </w:rPr>
        <w:t xml:space="preserve"> items taken into the exam room</w:t>
      </w:r>
      <w:bookmarkEnd w:id="104"/>
    </w:p>
    <w:p w14:paraId="7CC3268C" w14:textId="77777777" w:rsidR="00C43B03" w:rsidRPr="00C43B03" w:rsidRDefault="00C43B03" w:rsidP="00C43B03">
      <w:pPr>
        <w:rPr>
          <w:rStyle w:val="Strong"/>
          <w:rFonts w:ascii="Tahoma" w:hAnsi="Tahoma" w:cs="Tahoma"/>
          <w:color w:val="003399"/>
          <w:sz w:val="24"/>
          <w:szCs w:val="24"/>
          <w:lang w:val="en"/>
        </w:rPr>
      </w:pPr>
    </w:p>
    <w:tbl>
      <w:tblPr>
        <w:tblStyle w:val="TableGrid"/>
        <w:tblW w:w="0" w:type="auto"/>
        <w:tblInd w:w="675" w:type="dxa"/>
        <w:tblLook w:val="04A0" w:firstRow="1" w:lastRow="0" w:firstColumn="1" w:lastColumn="0" w:noHBand="0" w:noVBand="1"/>
      </w:tblPr>
      <w:tblGrid>
        <w:gridCol w:w="8341"/>
      </w:tblGrid>
      <w:tr w:rsidR="00BD4E61" w:rsidRPr="00BD4E61" w14:paraId="67BF9F80" w14:textId="77777777" w:rsidTr="00227119">
        <w:tc>
          <w:tcPr>
            <w:tcW w:w="9923" w:type="dxa"/>
          </w:tcPr>
          <w:p w14:paraId="494ED1A8" w14:textId="77777777" w:rsidR="00BD4E61" w:rsidRPr="00BD4E61" w:rsidRDefault="00BD4E61" w:rsidP="00227119">
            <w:pPr>
              <w:spacing w:before="120" w:after="120"/>
              <w:rPr>
                <w:rFonts w:ascii="Tahoma" w:hAnsi="Tahoma" w:cs="Tahoma"/>
              </w:rPr>
            </w:pPr>
            <w:r w:rsidRPr="00BD4E61">
              <w:rPr>
                <w:rFonts w:ascii="Tahoma" w:hAnsi="Tahoma" w:cs="Tahoma"/>
              </w:rPr>
              <w:t xml:space="preserve">Candidates are advised prior to exams through their assemblies what is and is not allowed within the exam room. This is also included in the starting script which is read out at the beginning of each exam. </w:t>
            </w:r>
          </w:p>
          <w:p w14:paraId="6FCE076D" w14:textId="77777777" w:rsidR="00BD4E61" w:rsidRPr="00BD4E61" w:rsidRDefault="00BD4E61" w:rsidP="00227119">
            <w:pPr>
              <w:spacing w:before="120" w:after="120"/>
              <w:rPr>
                <w:rFonts w:ascii="Tahoma" w:hAnsi="Tahoma" w:cs="Tahoma"/>
              </w:rPr>
            </w:pPr>
            <w:r w:rsidRPr="00BD4E61">
              <w:rPr>
                <w:rFonts w:ascii="Tahoma" w:hAnsi="Tahoma" w:cs="Tahoma"/>
              </w:rPr>
              <w:t xml:space="preserve">Any unauthorised items that have been taken into the examination room must be placed out of reach of the candidates (and not under their desks) before the examination starts. This would normally be at the front of the examination room or a similar arrangement that enables the invigilator to control access to the items. </w:t>
            </w:r>
          </w:p>
          <w:p w14:paraId="4DFFC1EE" w14:textId="6563761F" w:rsidR="00BD4E61" w:rsidRPr="00BD4E61" w:rsidRDefault="00BD4E61" w:rsidP="00227119">
            <w:pPr>
              <w:spacing w:before="120" w:after="120"/>
              <w:rPr>
                <w:rFonts w:ascii="Tahoma" w:hAnsi="Tahoma" w:cs="Tahoma"/>
                <w:color w:val="595959" w:themeColor="text1" w:themeTint="A6"/>
                <w:highlight w:val="cyan"/>
              </w:rPr>
            </w:pPr>
            <w:r w:rsidRPr="00BD4E61">
              <w:rPr>
                <w:rFonts w:ascii="Tahoma" w:hAnsi="Tahoma" w:cs="Tahoma"/>
              </w:rPr>
              <w:t>The invigilator, prior to the examination starting, must ensure that candidates have no unauthorised items on them, ensuring candidates have handed them to an invigilator who will place them at the front for safe keeping</w:t>
            </w:r>
            <w:r w:rsidR="003C65AA">
              <w:rPr>
                <w:rFonts w:ascii="Tahoma" w:hAnsi="Tahoma" w:cs="Tahoma"/>
              </w:rPr>
              <w:t>.</w:t>
            </w:r>
          </w:p>
        </w:tc>
      </w:tr>
    </w:tbl>
    <w:p w14:paraId="5CD07559" w14:textId="77777777" w:rsidR="00C43B03" w:rsidRDefault="00C43B03" w:rsidP="00C43B03">
      <w:pPr>
        <w:rPr>
          <w:rStyle w:val="Strong"/>
          <w:rFonts w:ascii="Tahoma" w:hAnsi="Tahoma" w:cs="Tahoma"/>
          <w:bCs w:val="0"/>
          <w:color w:val="003399"/>
          <w:sz w:val="24"/>
          <w:szCs w:val="24"/>
          <w:lang w:val="en"/>
        </w:rPr>
      </w:pPr>
    </w:p>
    <w:p w14:paraId="3D56DBC0" w14:textId="6D89DC2C"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Invigilators</w:t>
      </w:r>
    </w:p>
    <w:p w14:paraId="48391DF4" w14:textId="77777777" w:rsidR="00BD4E61" w:rsidRPr="00BD4E61" w:rsidRDefault="00BD4E61" w:rsidP="007F2DF6">
      <w:pPr>
        <w:pStyle w:val="ListParagraph"/>
        <w:numPr>
          <w:ilvl w:val="0"/>
          <w:numId w:val="16"/>
        </w:numPr>
        <w:spacing w:after="120" w:line="240" w:lineRule="auto"/>
        <w:rPr>
          <w:rFonts w:ascii="Tahoma" w:hAnsi="Tahoma" w:cs="Tahoma"/>
        </w:rPr>
      </w:pPr>
      <w:r w:rsidRPr="00BD4E61">
        <w:rPr>
          <w:rFonts w:ascii="Tahoma" w:hAnsi="Tahoma" w:cs="Tahoma"/>
        </w:rPr>
        <w:t>Are informed of the arrangements through training</w:t>
      </w:r>
    </w:p>
    <w:p w14:paraId="523F053D" w14:textId="77777777" w:rsidR="00BD4E61" w:rsidRPr="00BD4E61" w:rsidRDefault="00BD4E61" w:rsidP="00BD4E61">
      <w:pPr>
        <w:spacing w:after="120"/>
        <w:rPr>
          <w:rFonts w:ascii="Tahoma" w:hAnsi="Tahoma" w:cs="Tahoma"/>
        </w:rPr>
      </w:pPr>
    </w:p>
    <w:p w14:paraId="09F88F8A" w14:textId="42464435" w:rsidR="00BD4E61" w:rsidRPr="009F7F8F" w:rsidRDefault="00BD4E61" w:rsidP="009F7F8F">
      <w:pPr>
        <w:jc w:val="center"/>
        <w:rPr>
          <w:rStyle w:val="Strong"/>
          <w:rFonts w:ascii="Tahoma" w:hAnsi="Tahoma" w:cs="Tahoma"/>
          <w:color w:val="003399"/>
          <w:sz w:val="24"/>
          <w:szCs w:val="24"/>
          <w:u w:val="single"/>
          <w:lang w:val="en"/>
        </w:rPr>
      </w:pPr>
      <w:bookmarkStart w:id="105" w:name="_Toc114222567"/>
      <w:r w:rsidRPr="009F7F8F">
        <w:rPr>
          <w:rStyle w:val="Strong"/>
          <w:rFonts w:ascii="Tahoma" w:hAnsi="Tahoma" w:cs="Tahoma"/>
          <w:color w:val="003399"/>
          <w:sz w:val="24"/>
          <w:szCs w:val="24"/>
          <w:u w:val="single"/>
          <w:lang w:val="en"/>
        </w:rPr>
        <w:t>Internal exams</w:t>
      </w:r>
      <w:bookmarkEnd w:id="105"/>
    </w:p>
    <w:p w14:paraId="1FA7550F" w14:textId="14381364"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 xml:space="preserve">Exam </w:t>
      </w:r>
      <w:r w:rsidR="00C43B03">
        <w:rPr>
          <w:rStyle w:val="Strong"/>
          <w:rFonts w:ascii="Tahoma" w:hAnsi="Tahoma" w:cs="Tahoma"/>
          <w:color w:val="003399"/>
          <w:sz w:val="24"/>
          <w:szCs w:val="24"/>
          <w:lang w:val="en"/>
        </w:rPr>
        <w:t>O</w:t>
      </w:r>
      <w:r w:rsidRPr="00C43B03">
        <w:rPr>
          <w:rStyle w:val="Strong"/>
          <w:rFonts w:ascii="Tahoma" w:hAnsi="Tahoma" w:cs="Tahoma"/>
          <w:color w:val="003399"/>
          <w:sz w:val="24"/>
          <w:szCs w:val="24"/>
          <w:lang w:val="en"/>
        </w:rPr>
        <w:t>fficer</w:t>
      </w:r>
    </w:p>
    <w:p w14:paraId="7176F591" w14:textId="77777777" w:rsidR="00BD4E61" w:rsidRPr="00BD4E61" w:rsidRDefault="00BD4E61" w:rsidP="007F2DF6">
      <w:pPr>
        <w:pStyle w:val="ListParagraph"/>
        <w:numPr>
          <w:ilvl w:val="0"/>
          <w:numId w:val="74"/>
        </w:numPr>
        <w:spacing w:after="120" w:line="240" w:lineRule="auto"/>
        <w:rPr>
          <w:rFonts w:ascii="Tahoma" w:hAnsi="Tahoma" w:cs="Tahoma"/>
        </w:rPr>
      </w:pPr>
      <w:r w:rsidRPr="00BD4E61">
        <w:rPr>
          <w:rFonts w:ascii="Tahoma" w:hAnsi="Tahoma" w:cs="Tahoma"/>
        </w:rPr>
        <w:t>Briefs invigilators on conducting internal exams</w:t>
      </w:r>
    </w:p>
    <w:p w14:paraId="7BB7A2B3" w14:textId="77777777" w:rsidR="00BD4E61" w:rsidRPr="00BD4E61" w:rsidRDefault="00BD4E61" w:rsidP="007F2DF6">
      <w:pPr>
        <w:pStyle w:val="ListParagraph"/>
        <w:numPr>
          <w:ilvl w:val="0"/>
          <w:numId w:val="74"/>
        </w:numPr>
        <w:spacing w:after="120" w:line="240" w:lineRule="auto"/>
        <w:rPr>
          <w:rFonts w:ascii="Tahoma" w:hAnsi="Tahoma" w:cs="Tahoma"/>
        </w:rPr>
      </w:pPr>
      <w:r w:rsidRPr="00BD4E61">
        <w:rPr>
          <w:rFonts w:ascii="Tahoma" w:hAnsi="Tahoma" w:cs="Tahoma"/>
        </w:rPr>
        <w:t xml:space="preserve">Returns candidate scripts to teaching staff for marking </w:t>
      </w:r>
    </w:p>
    <w:p w14:paraId="08172701" w14:textId="77777777" w:rsidR="00C43B03" w:rsidRDefault="00C43B03" w:rsidP="00C43B03">
      <w:pPr>
        <w:rPr>
          <w:rStyle w:val="Strong"/>
          <w:rFonts w:ascii="Tahoma" w:hAnsi="Tahoma" w:cs="Tahoma"/>
          <w:bCs w:val="0"/>
          <w:color w:val="003399"/>
          <w:sz w:val="24"/>
          <w:szCs w:val="24"/>
          <w:lang w:val="en"/>
        </w:rPr>
      </w:pPr>
    </w:p>
    <w:p w14:paraId="4EE9A3F0" w14:textId="1926FF26"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Invigilators</w:t>
      </w:r>
    </w:p>
    <w:p w14:paraId="74431237" w14:textId="77777777" w:rsidR="00BD4E61" w:rsidRPr="00BD4E61" w:rsidRDefault="00BD4E61" w:rsidP="007F2DF6">
      <w:pPr>
        <w:pStyle w:val="ListParagraph"/>
        <w:numPr>
          <w:ilvl w:val="0"/>
          <w:numId w:val="17"/>
        </w:numPr>
        <w:spacing w:after="120" w:line="240" w:lineRule="auto"/>
        <w:rPr>
          <w:rFonts w:ascii="Tahoma" w:hAnsi="Tahoma" w:cs="Tahoma"/>
        </w:rPr>
      </w:pPr>
      <w:r w:rsidRPr="00BD4E61">
        <w:rPr>
          <w:rFonts w:ascii="Tahoma" w:hAnsi="Tahoma" w:cs="Tahoma"/>
        </w:rPr>
        <w:t>Conduct internal exams as briefed by the EO</w:t>
      </w:r>
    </w:p>
    <w:p w14:paraId="6384CC93" w14:textId="77777777" w:rsidR="00C43B03" w:rsidRDefault="00C43B03" w:rsidP="00C43B03">
      <w:pPr>
        <w:rPr>
          <w:rStyle w:val="Strong"/>
          <w:rFonts w:ascii="Tahoma" w:hAnsi="Tahoma" w:cs="Tahoma"/>
          <w:color w:val="003399"/>
          <w:sz w:val="24"/>
          <w:szCs w:val="24"/>
          <w:lang w:val="en"/>
        </w:rPr>
      </w:pPr>
      <w:bookmarkStart w:id="106" w:name="_Toc114222568"/>
    </w:p>
    <w:p w14:paraId="00113184" w14:textId="77777777" w:rsidR="00C43B03" w:rsidRDefault="00C43B03" w:rsidP="00C43B03">
      <w:pPr>
        <w:rPr>
          <w:rStyle w:val="Strong"/>
          <w:rFonts w:ascii="Tahoma" w:hAnsi="Tahoma" w:cs="Tahoma"/>
          <w:color w:val="003399"/>
          <w:sz w:val="24"/>
          <w:szCs w:val="24"/>
          <w:lang w:val="en"/>
        </w:rPr>
      </w:pPr>
    </w:p>
    <w:p w14:paraId="17008851" w14:textId="77777777" w:rsidR="00C43B03" w:rsidRDefault="00C43B03" w:rsidP="00C43B03">
      <w:pPr>
        <w:rPr>
          <w:rStyle w:val="Strong"/>
          <w:rFonts w:ascii="Tahoma" w:hAnsi="Tahoma" w:cs="Tahoma"/>
          <w:color w:val="003399"/>
          <w:sz w:val="24"/>
          <w:szCs w:val="24"/>
          <w:lang w:val="en"/>
        </w:rPr>
      </w:pPr>
    </w:p>
    <w:p w14:paraId="4C1EB4A0" w14:textId="7DEC3536"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Results and post-results: roles and responsibilities</w:t>
      </w:r>
      <w:bookmarkEnd w:id="106"/>
    </w:p>
    <w:p w14:paraId="510446A6" w14:textId="7F3536C3" w:rsidR="00BD4E61" w:rsidRPr="00C43B03" w:rsidRDefault="00BD4E61" w:rsidP="00C43B03">
      <w:pPr>
        <w:rPr>
          <w:rStyle w:val="Strong"/>
          <w:rFonts w:ascii="Tahoma" w:hAnsi="Tahoma" w:cs="Tahoma"/>
          <w:color w:val="003399"/>
          <w:sz w:val="24"/>
          <w:szCs w:val="24"/>
          <w:lang w:val="en"/>
        </w:rPr>
      </w:pPr>
      <w:bookmarkStart w:id="107" w:name="_Toc114222569"/>
      <w:r w:rsidRPr="00C43B03">
        <w:rPr>
          <w:rStyle w:val="Strong"/>
          <w:rFonts w:ascii="Tahoma" w:hAnsi="Tahoma" w:cs="Tahoma"/>
          <w:color w:val="003399"/>
          <w:sz w:val="24"/>
          <w:szCs w:val="24"/>
          <w:lang w:val="en"/>
        </w:rPr>
        <w:t>Internal assessment</w:t>
      </w:r>
      <w:bookmarkEnd w:id="107"/>
    </w:p>
    <w:p w14:paraId="2C17370E" w14:textId="77777777"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Senior leaders</w:t>
      </w:r>
    </w:p>
    <w:p w14:paraId="11A7EB61" w14:textId="77777777" w:rsidR="00BD4E61" w:rsidRPr="00BD4E61" w:rsidRDefault="00BD4E61" w:rsidP="007F2DF6">
      <w:pPr>
        <w:pStyle w:val="ListParagraph"/>
        <w:numPr>
          <w:ilvl w:val="0"/>
          <w:numId w:val="75"/>
        </w:numPr>
        <w:spacing w:after="120" w:line="240" w:lineRule="auto"/>
        <w:rPr>
          <w:rFonts w:ascii="Tahoma" w:hAnsi="Tahoma" w:cs="Tahoma"/>
        </w:rPr>
      </w:pPr>
      <w:r w:rsidRPr="00BD4E61">
        <w:rPr>
          <w:rFonts w:ascii="Tahoma" w:hAnsi="Tahoma" w:cs="Tahoma"/>
        </w:rPr>
        <w:t>Ensures teaching staff keep candidates’ work, whether part of the moderation sample or not, secure and for the required period stated by JCQ and awarding bodies</w:t>
      </w:r>
    </w:p>
    <w:p w14:paraId="71FDB32A" w14:textId="77777777" w:rsidR="00BD4E61" w:rsidRPr="00BD4E61" w:rsidRDefault="00BD4E61" w:rsidP="007F2DF6">
      <w:pPr>
        <w:pStyle w:val="ListParagraph"/>
        <w:numPr>
          <w:ilvl w:val="0"/>
          <w:numId w:val="75"/>
        </w:numPr>
        <w:spacing w:after="120" w:line="240" w:lineRule="auto"/>
        <w:rPr>
          <w:rFonts w:ascii="Tahoma" w:hAnsi="Tahoma" w:cs="Tahoma"/>
        </w:rPr>
      </w:pPr>
      <w:r w:rsidRPr="00BD4E61">
        <w:rPr>
          <w:rFonts w:ascii="Tahoma" w:hAnsi="Tahoma" w:cs="Tahoma"/>
        </w:rPr>
        <w:t>Ensures work is returned to candidates after the retention period or disposed of according to the requirements</w:t>
      </w:r>
    </w:p>
    <w:p w14:paraId="10670319" w14:textId="77777777" w:rsidR="00C43B03" w:rsidRDefault="00C43B03" w:rsidP="00C43B03">
      <w:pPr>
        <w:rPr>
          <w:rStyle w:val="Strong"/>
          <w:rFonts w:ascii="Tahoma" w:hAnsi="Tahoma" w:cs="Tahoma"/>
          <w:color w:val="003399"/>
          <w:sz w:val="24"/>
          <w:szCs w:val="24"/>
          <w:lang w:val="en"/>
        </w:rPr>
      </w:pPr>
      <w:bookmarkStart w:id="108" w:name="_Toc114222570"/>
    </w:p>
    <w:p w14:paraId="2CCF44AD" w14:textId="20A2CF4F"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Managing results day(s)</w:t>
      </w:r>
      <w:bookmarkEnd w:id="108"/>
    </w:p>
    <w:p w14:paraId="268A6269" w14:textId="77777777"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Senior leaders</w:t>
      </w:r>
    </w:p>
    <w:p w14:paraId="25EE2D83" w14:textId="77777777" w:rsidR="00BD4E61" w:rsidRPr="00BD4E61" w:rsidRDefault="00BD4E61" w:rsidP="007F2DF6">
      <w:pPr>
        <w:pStyle w:val="ListParagraph"/>
        <w:numPr>
          <w:ilvl w:val="0"/>
          <w:numId w:val="82"/>
        </w:numPr>
        <w:spacing w:after="120" w:line="240" w:lineRule="auto"/>
        <w:rPr>
          <w:rFonts w:ascii="Tahoma" w:hAnsi="Tahoma" w:cs="Tahoma"/>
          <w:b/>
        </w:rPr>
      </w:pPr>
      <w:r w:rsidRPr="00BD4E61">
        <w:rPr>
          <w:rFonts w:ascii="Tahoma" w:hAnsi="Tahoma" w:cs="Tahoma"/>
        </w:rPr>
        <w:t>Identify centre staff who will be involved in the main summer results day(s) and their role</w:t>
      </w:r>
    </w:p>
    <w:p w14:paraId="3D54CC7D" w14:textId="18DF94C0" w:rsidR="00BD4E61" w:rsidRPr="00BD4E61" w:rsidRDefault="00BD4E61" w:rsidP="007F2DF6">
      <w:pPr>
        <w:pStyle w:val="ListParagraph"/>
        <w:numPr>
          <w:ilvl w:val="0"/>
          <w:numId w:val="82"/>
        </w:numPr>
        <w:spacing w:after="120" w:line="240" w:lineRule="auto"/>
        <w:rPr>
          <w:rFonts w:ascii="Tahoma" w:hAnsi="Tahoma" w:cs="Tahoma"/>
          <w:b/>
        </w:rPr>
      </w:pPr>
      <w:r w:rsidRPr="00BD4E61">
        <w:rPr>
          <w:rFonts w:ascii="Tahoma" w:hAnsi="Tahoma" w:cs="Tahoma"/>
        </w:rPr>
        <w:t xml:space="preserve">Ensure senior members of staff are accessible to candidates immediately after the publication of results </w:t>
      </w:r>
      <w:r w:rsidRPr="00BD4E61">
        <w:rPr>
          <w:rFonts w:ascii="Tahoma" w:hAnsi="Tahoma" w:cs="Tahoma"/>
          <w:bCs/>
        </w:rPr>
        <w:t xml:space="preserve">so that results may be </w:t>
      </w:r>
      <w:r w:rsidR="00C43B03" w:rsidRPr="00BD4E61">
        <w:rPr>
          <w:rFonts w:ascii="Tahoma" w:hAnsi="Tahoma" w:cs="Tahoma"/>
          <w:bCs/>
        </w:rPr>
        <w:t>discussed,</w:t>
      </w:r>
      <w:r w:rsidRPr="00BD4E61">
        <w:rPr>
          <w:rFonts w:ascii="Tahoma" w:hAnsi="Tahoma" w:cs="Tahoma"/>
          <w:bCs/>
        </w:rPr>
        <w:t xml:space="preserve"> and decisions made on the submission of any requests for post-results services and ensure candidates are informed of the periods during which centre staff will be available so that they may plan accordingly</w:t>
      </w:r>
    </w:p>
    <w:p w14:paraId="0FBABB1C" w14:textId="77777777" w:rsidR="00C43B03" w:rsidRDefault="00C43B03" w:rsidP="00C43B03">
      <w:pPr>
        <w:rPr>
          <w:rStyle w:val="Strong"/>
          <w:rFonts w:ascii="Tahoma" w:hAnsi="Tahoma" w:cs="Tahoma"/>
          <w:bCs w:val="0"/>
          <w:color w:val="003399"/>
          <w:sz w:val="24"/>
          <w:szCs w:val="24"/>
          <w:lang w:val="en"/>
        </w:rPr>
      </w:pPr>
    </w:p>
    <w:p w14:paraId="79359F57" w14:textId="068988C0"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Exam</w:t>
      </w:r>
      <w:r w:rsidR="00C43B03">
        <w:rPr>
          <w:rStyle w:val="Strong"/>
          <w:rFonts w:ascii="Tahoma" w:hAnsi="Tahoma" w:cs="Tahoma"/>
          <w:bCs w:val="0"/>
          <w:color w:val="003399"/>
          <w:sz w:val="24"/>
          <w:szCs w:val="24"/>
          <w:lang w:val="en"/>
        </w:rPr>
        <w:t xml:space="preserve"> O</w:t>
      </w:r>
      <w:r w:rsidRPr="00C43B03">
        <w:rPr>
          <w:rStyle w:val="Strong"/>
          <w:rFonts w:ascii="Tahoma" w:hAnsi="Tahoma" w:cs="Tahoma"/>
          <w:bCs w:val="0"/>
          <w:color w:val="003399"/>
          <w:sz w:val="24"/>
          <w:szCs w:val="24"/>
          <w:lang w:val="en"/>
        </w:rPr>
        <w:t>fficer</w:t>
      </w:r>
    </w:p>
    <w:p w14:paraId="192EB4D5"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Works with senior leaders to ensure procedures for managing the main summer results day(s) (a results day programme) are in place</w:t>
      </w:r>
    </w:p>
    <w:p w14:paraId="30FA7A27" w14:textId="77777777" w:rsidR="00C43B03" w:rsidRDefault="00C43B03" w:rsidP="00C43B03">
      <w:pPr>
        <w:rPr>
          <w:rStyle w:val="Strong"/>
          <w:rFonts w:ascii="Tahoma" w:hAnsi="Tahoma" w:cs="Tahoma"/>
          <w:color w:val="003399"/>
          <w:sz w:val="24"/>
          <w:szCs w:val="24"/>
          <w:lang w:val="en"/>
        </w:rPr>
      </w:pPr>
      <w:bookmarkStart w:id="109" w:name="_Toc114222571"/>
    </w:p>
    <w:p w14:paraId="2FDC1C55" w14:textId="7431B117"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 xml:space="preserve">Results day </w:t>
      </w:r>
      <w:proofErr w:type="spellStart"/>
      <w:r w:rsidRPr="005A473B">
        <w:rPr>
          <w:rStyle w:val="Strong"/>
          <w:rFonts w:ascii="Tahoma" w:hAnsi="Tahoma" w:cs="Tahoma"/>
          <w:color w:val="003399"/>
          <w:sz w:val="24"/>
          <w:szCs w:val="24"/>
          <w:u w:val="single"/>
          <w:lang w:val="en"/>
        </w:rPr>
        <w:t>programme</w:t>
      </w:r>
      <w:bookmarkEnd w:id="109"/>
      <w:proofErr w:type="spellEnd"/>
    </w:p>
    <w:p w14:paraId="784B8F44" w14:textId="77777777" w:rsidR="00C43B03" w:rsidRPr="00C43B03" w:rsidRDefault="00C43B03" w:rsidP="00C43B03">
      <w:pPr>
        <w:rPr>
          <w:rStyle w:val="Strong"/>
          <w:rFonts w:ascii="Tahoma" w:hAnsi="Tahoma" w:cs="Tahoma"/>
          <w:color w:val="003399"/>
          <w:sz w:val="24"/>
          <w:szCs w:val="24"/>
          <w:lang w:val="en"/>
        </w:rPr>
      </w:pPr>
    </w:p>
    <w:tbl>
      <w:tblPr>
        <w:tblStyle w:val="TableGrid"/>
        <w:tblW w:w="0" w:type="auto"/>
        <w:tblInd w:w="675" w:type="dxa"/>
        <w:tblLook w:val="04A0" w:firstRow="1" w:lastRow="0" w:firstColumn="1" w:lastColumn="0" w:noHBand="0" w:noVBand="1"/>
      </w:tblPr>
      <w:tblGrid>
        <w:gridCol w:w="8341"/>
      </w:tblGrid>
      <w:tr w:rsidR="00BD4E61" w:rsidRPr="00BD4E61" w14:paraId="5D2FA84D" w14:textId="77777777" w:rsidTr="00227119">
        <w:tc>
          <w:tcPr>
            <w:tcW w:w="9923" w:type="dxa"/>
          </w:tcPr>
          <w:p w14:paraId="2A37B143" w14:textId="77777777" w:rsidR="00BD4E61" w:rsidRPr="00BD4E61" w:rsidRDefault="00BD4E61" w:rsidP="00227119">
            <w:pPr>
              <w:spacing w:line="280" w:lineRule="exact"/>
              <w:rPr>
                <w:rFonts w:ascii="Tahoma" w:hAnsi="Tahoma" w:cs="Tahoma"/>
              </w:rPr>
            </w:pPr>
            <w:r w:rsidRPr="00BD4E61">
              <w:rPr>
                <w:rFonts w:ascii="Tahoma" w:hAnsi="Tahoma" w:cs="Tahoma"/>
              </w:rPr>
              <w:t xml:space="preserve">Candidates will receive individual results slips on results days, </w:t>
            </w:r>
          </w:p>
          <w:p w14:paraId="35981CA6" w14:textId="77777777" w:rsidR="00BD4E61" w:rsidRPr="00BD4E61" w:rsidRDefault="00BD4E61" w:rsidP="007F2DF6">
            <w:pPr>
              <w:numPr>
                <w:ilvl w:val="0"/>
                <w:numId w:val="94"/>
              </w:numPr>
              <w:spacing w:line="280" w:lineRule="exact"/>
              <w:rPr>
                <w:rFonts w:ascii="Tahoma" w:hAnsi="Tahoma" w:cs="Tahoma"/>
              </w:rPr>
            </w:pPr>
            <w:r w:rsidRPr="00BD4E61">
              <w:rPr>
                <w:rFonts w:ascii="Tahoma" w:hAnsi="Tahoma" w:cs="Tahoma"/>
              </w:rPr>
              <w:t xml:space="preserve">in person at the centre </w:t>
            </w:r>
          </w:p>
          <w:p w14:paraId="278FE6D2" w14:textId="77777777" w:rsidR="00BD4E61" w:rsidRPr="00BD4E61" w:rsidRDefault="00BD4E61" w:rsidP="007F2DF6">
            <w:pPr>
              <w:numPr>
                <w:ilvl w:val="0"/>
                <w:numId w:val="94"/>
              </w:numPr>
              <w:spacing w:line="280" w:lineRule="exact"/>
              <w:rPr>
                <w:rFonts w:ascii="Tahoma" w:hAnsi="Tahoma" w:cs="Tahoma"/>
              </w:rPr>
            </w:pPr>
            <w:r w:rsidRPr="00BD4E61">
              <w:rPr>
                <w:rFonts w:ascii="Tahoma" w:hAnsi="Tahoma" w:cs="Tahoma"/>
              </w:rPr>
              <w:t>by post to their home address (first class)</w:t>
            </w:r>
          </w:p>
          <w:p w14:paraId="5696C9F3" w14:textId="77777777" w:rsidR="00BD4E61" w:rsidRPr="00BD4E61" w:rsidRDefault="00BD4E61" w:rsidP="00227119">
            <w:pPr>
              <w:spacing w:line="280" w:lineRule="exact"/>
              <w:rPr>
                <w:rFonts w:ascii="Tahoma" w:hAnsi="Tahoma" w:cs="Tahoma"/>
              </w:rPr>
            </w:pPr>
          </w:p>
          <w:p w14:paraId="71CE49F0" w14:textId="77777777" w:rsidR="00BD4E61" w:rsidRPr="00BD4E61" w:rsidRDefault="00BD4E61" w:rsidP="00227119">
            <w:pPr>
              <w:spacing w:line="280" w:lineRule="exact"/>
              <w:rPr>
                <w:rFonts w:ascii="Tahoma" w:hAnsi="Tahoma" w:cs="Tahoma"/>
              </w:rPr>
            </w:pPr>
            <w:r w:rsidRPr="00BD4E61">
              <w:rPr>
                <w:rFonts w:ascii="Tahoma" w:hAnsi="Tahoma" w:cs="Tahoma"/>
              </w:rPr>
              <w:t>The results slip will</w:t>
            </w:r>
            <w:r w:rsidRPr="00BD4E61">
              <w:rPr>
                <w:rFonts w:ascii="Tahoma" w:hAnsi="Tahoma" w:cs="Tahoma"/>
                <w:i/>
                <w:color w:val="FF0000"/>
              </w:rPr>
              <w:t xml:space="preserve"> </w:t>
            </w:r>
            <w:r w:rsidRPr="00BD4E61">
              <w:rPr>
                <w:rFonts w:ascii="Tahoma" w:hAnsi="Tahoma" w:cs="Tahoma"/>
              </w:rPr>
              <w:t>be in the form of a centre produced document.</w:t>
            </w:r>
            <w:r w:rsidRPr="00BD4E61">
              <w:rPr>
                <w:rFonts w:ascii="Tahoma" w:hAnsi="Tahoma" w:cs="Tahoma"/>
                <w:i/>
                <w:color w:val="FF0000"/>
              </w:rPr>
              <w:t xml:space="preserve"> </w:t>
            </w:r>
          </w:p>
          <w:p w14:paraId="11F77427"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Arrangements for the centre to be open on results days are made by the Exams Officer and Premises Staff.</w:t>
            </w:r>
          </w:p>
        </w:tc>
      </w:tr>
    </w:tbl>
    <w:p w14:paraId="1AB5584B" w14:textId="77777777" w:rsidR="00C43B03" w:rsidRDefault="00C43B03" w:rsidP="00C43B03">
      <w:pPr>
        <w:rPr>
          <w:rStyle w:val="Strong"/>
          <w:rFonts w:ascii="Tahoma" w:hAnsi="Tahoma" w:cs="Tahoma"/>
          <w:bCs w:val="0"/>
          <w:color w:val="003399"/>
          <w:sz w:val="24"/>
          <w:szCs w:val="24"/>
          <w:lang w:val="en"/>
        </w:rPr>
      </w:pPr>
    </w:p>
    <w:p w14:paraId="08586B4A" w14:textId="142CEE0E"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 xml:space="preserve">Site staff </w:t>
      </w:r>
    </w:p>
    <w:p w14:paraId="4318BD24"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Ensure the centre is open and accessible to centre staff and candidates, as required for the collection of results</w:t>
      </w:r>
    </w:p>
    <w:p w14:paraId="057E143C" w14:textId="77777777" w:rsidR="00C43B03" w:rsidRDefault="00C43B03" w:rsidP="00C43B03">
      <w:pPr>
        <w:rPr>
          <w:rStyle w:val="Strong"/>
          <w:rFonts w:ascii="Tahoma" w:hAnsi="Tahoma" w:cs="Tahoma"/>
          <w:color w:val="003399"/>
          <w:sz w:val="24"/>
          <w:szCs w:val="24"/>
          <w:lang w:val="en"/>
        </w:rPr>
      </w:pPr>
      <w:bookmarkStart w:id="110" w:name="_Toc114222572"/>
    </w:p>
    <w:p w14:paraId="577F725B" w14:textId="77777777" w:rsidR="00C43B03" w:rsidRDefault="00C43B03" w:rsidP="00C43B03">
      <w:pPr>
        <w:rPr>
          <w:rStyle w:val="Strong"/>
          <w:rFonts w:ascii="Tahoma" w:hAnsi="Tahoma" w:cs="Tahoma"/>
          <w:color w:val="003399"/>
          <w:sz w:val="24"/>
          <w:szCs w:val="24"/>
          <w:lang w:val="en"/>
        </w:rPr>
      </w:pPr>
    </w:p>
    <w:p w14:paraId="271CDDF4" w14:textId="6D28E2B4"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Accessing results</w:t>
      </w:r>
      <w:bookmarkEnd w:id="110"/>
    </w:p>
    <w:p w14:paraId="197BA53F" w14:textId="77777777" w:rsidR="00BD4E61" w:rsidRPr="00C43B03" w:rsidRDefault="00BD4E61" w:rsidP="00C43B03">
      <w:pPr>
        <w:rPr>
          <w:rStyle w:val="Strong"/>
          <w:rFonts w:ascii="Tahoma" w:hAnsi="Tahoma" w:cs="Tahoma"/>
          <w:color w:val="003399"/>
          <w:sz w:val="24"/>
          <w:szCs w:val="24"/>
          <w:lang w:val="en"/>
        </w:rPr>
      </w:pPr>
      <w:bookmarkStart w:id="111" w:name="_Hlk528960132"/>
      <w:r w:rsidRPr="00C43B03">
        <w:rPr>
          <w:rStyle w:val="Strong"/>
          <w:rFonts w:ascii="Tahoma" w:hAnsi="Tahoma" w:cs="Tahoma"/>
          <w:color w:val="003399"/>
          <w:sz w:val="24"/>
          <w:szCs w:val="24"/>
          <w:lang w:val="en"/>
        </w:rPr>
        <w:t xml:space="preserve">Head of </w:t>
      </w:r>
      <w:proofErr w:type="spellStart"/>
      <w:r w:rsidRPr="00C43B03">
        <w:rPr>
          <w:rStyle w:val="Strong"/>
          <w:rFonts w:ascii="Tahoma" w:hAnsi="Tahoma" w:cs="Tahoma"/>
          <w:color w:val="003399"/>
          <w:sz w:val="24"/>
          <w:szCs w:val="24"/>
          <w:lang w:val="en"/>
        </w:rPr>
        <w:t>centre</w:t>
      </w:r>
      <w:proofErr w:type="spellEnd"/>
    </w:p>
    <w:p w14:paraId="377F1FEE"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Ensures results are kept entirely confidential and restricted to key members of staff until the official dates and times of release of results to candidates</w:t>
      </w:r>
    </w:p>
    <w:p w14:paraId="22F8B039"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Understands that it is not permitted to withhold provisional results from candidates under any circumstances</w:t>
      </w:r>
    </w:p>
    <w:bookmarkEnd w:id="111"/>
    <w:p w14:paraId="3CD51BAE" w14:textId="77777777" w:rsidR="00C43B03" w:rsidRDefault="00C43B03" w:rsidP="00C43B03">
      <w:pPr>
        <w:rPr>
          <w:rStyle w:val="Strong"/>
          <w:rFonts w:ascii="Tahoma" w:hAnsi="Tahoma" w:cs="Tahoma"/>
          <w:bCs w:val="0"/>
          <w:color w:val="003399"/>
          <w:sz w:val="24"/>
          <w:szCs w:val="24"/>
          <w:lang w:val="en"/>
        </w:rPr>
      </w:pPr>
    </w:p>
    <w:p w14:paraId="398D4E7A" w14:textId="425298D5"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 xml:space="preserve">Exam </w:t>
      </w:r>
      <w:r w:rsidR="00C43B03">
        <w:rPr>
          <w:rStyle w:val="Strong"/>
          <w:rFonts w:ascii="Tahoma" w:hAnsi="Tahoma" w:cs="Tahoma"/>
          <w:bCs w:val="0"/>
          <w:color w:val="003399"/>
          <w:sz w:val="24"/>
          <w:szCs w:val="24"/>
          <w:lang w:val="en"/>
        </w:rPr>
        <w:t>O</w:t>
      </w:r>
      <w:r w:rsidRPr="00C43B03">
        <w:rPr>
          <w:rStyle w:val="Strong"/>
          <w:rFonts w:ascii="Tahoma" w:hAnsi="Tahoma" w:cs="Tahoma"/>
          <w:bCs w:val="0"/>
          <w:color w:val="003399"/>
          <w:sz w:val="24"/>
          <w:szCs w:val="24"/>
          <w:lang w:val="en"/>
        </w:rPr>
        <w:t>fficer</w:t>
      </w:r>
    </w:p>
    <w:p w14:paraId="7D087B01"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Informs candidates in advance of when and how results will be released to them for each exam series</w:t>
      </w:r>
    </w:p>
    <w:p w14:paraId="4963C9A7"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Accesses results from awarding bodies under restricted release of results, where this is provided by the awarding body</w:t>
      </w:r>
    </w:p>
    <w:p w14:paraId="143BE1EA"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Resolves any missing or incomplete results with awarding bodies</w:t>
      </w:r>
    </w:p>
    <w:p w14:paraId="5856841B"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Issues statements of results to candidates on issue of results date</w:t>
      </w:r>
    </w:p>
    <w:p w14:paraId="0A16DF32" w14:textId="77777777" w:rsidR="00BD4E61" w:rsidRPr="00BD4E61" w:rsidRDefault="00BD4E61" w:rsidP="007F2DF6">
      <w:pPr>
        <w:pStyle w:val="ListParagraph"/>
        <w:numPr>
          <w:ilvl w:val="0"/>
          <w:numId w:val="20"/>
        </w:numPr>
        <w:spacing w:after="120" w:line="240" w:lineRule="auto"/>
        <w:rPr>
          <w:rFonts w:ascii="Tahoma" w:hAnsi="Tahoma" w:cs="Tahoma"/>
        </w:rPr>
      </w:pPr>
      <w:r w:rsidRPr="00BD4E61">
        <w:rPr>
          <w:rFonts w:ascii="Tahoma" w:hAnsi="Tahoma" w:cs="Tahoma"/>
        </w:rPr>
        <w:t>Provides summaries of results for relevant centre staff on issue of results date</w:t>
      </w:r>
    </w:p>
    <w:p w14:paraId="6913A395" w14:textId="77777777" w:rsidR="00C43B03" w:rsidRDefault="00C43B03" w:rsidP="00C43B03">
      <w:pPr>
        <w:rPr>
          <w:rStyle w:val="Strong"/>
          <w:rFonts w:ascii="Tahoma" w:hAnsi="Tahoma" w:cs="Tahoma"/>
          <w:color w:val="003399"/>
          <w:sz w:val="24"/>
          <w:szCs w:val="24"/>
          <w:lang w:val="en"/>
        </w:rPr>
      </w:pPr>
      <w:bookmarkStart w:id="112" w:name="_Toc114222573"/>
    </w:p>
    <w:p w14:paraId="2A7D3D68" w14:textId="34C69C43"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Post-results services</w:t>
      </w:r>
      <w:bookmarkEnd w:id="112"/>
    </w:p>
    <w:p w14:paraId="21A99A1F" w14:textId="77777777"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 xml:space="preserve">Head of </w:t>
      </w:r>
      <w:proofErr w:type="spellStart"/>
      <w:r w:rsidRPr="00C43B03">
        <w:rPr>
          <w:rStyle w:val="Strong"/>
          <w:rFonts w:ascii="Tahoma" w:hAnsi="Tahoma" w:cs="Tahoma"/>
          <w:color w:val="003399"/>
          <w:sz w:val="24"/>
          <w:szCs w:val="24"/>
          <w:lang w:val="en"/>
        </w:rPr>
        <w:t>centre</w:t>
      </w:r>
      <w:proofErr w:type="spellEnd"/>
    </w:p>
    <w:p w14:paraId="028A5ADA" w14:textId="77777777" w:rsidR="00BD4E61" w:rsidRPr="00BD4E61" w:rsidRDefault="00BD4E61" w:rsidP="007F2DF6">
      <w:pPr>
        <w:pStyle w:val="ListParagraph"/>
        <w:numPr>
          <w:ilvl w:val="0"/>
          <w:numId w:val="76"/>
        </w:numPr>
        <w:spacing w:after="120" w:line="240" w:lineRule="auto"/>
        <w:rPr>
          <w:rFonts w:ascii="Tahoma" w:hAnsi="Tahoma" w:cs="Tahoma"/>
          <w:b/>
        </w:rPr>
      </w:pPr>
      <w:bookmarkStart w:id="113" w:name="_Hlk22894292"/>
      <w:r w:rsidRPr="00BD4E61">
        <w:rPr>
          <w:rFonts w:ascii="Tahoma" w:hAnsi="Tahoma" w:cs="Tahoma"/>
        </w:rPr>
        <w:t xml:space="preserve">Ensures an </w:t>
      </w:r>
      <w:r w:rsidRPr="00BD4E61">
        <w:rPr>
          <w:rFonts w:ascii="Tahoma" w:hAnsi="Tahoma" w:cs="Tahoma"/>
          <w:b/>
        </w:rPr>
        <w:t xml:space="preserve">internal appeals procedure </w:t>
      </w:r>
      <w:r w:rsidRPr="00BD4E61">
        <w:rPr>
          <w:rFonts w:ascii="Tahoma" w:hAnsi="Tahoma" w:cs="Tahoma"/>
        </w:rPr>
        <w:t>is available where candidates disagree with any centre decision not to support a clerical re-check, a review of marking, a review of moderation or an appeal</w:t>
      </w:r>
    </w:p>
    <w:p w14:paraId="10CC0A88" w14:textId="77777777" w:rsidR="00BD4E61" w:rsidRPr="00BD4E61" w:rsidRDefault="00BD4E61" w:rsidP="007F2DF6">
      <w:pPr>
        <w:pStyle w:val="ListParagraph"/>
        <w:numPr>
          <w:ilvl w:val="0"/>
          <w:numId w:val="76"/>
        </w:numPr>
        <w:spacing w:after="120" w:line="240" w:lineRule="auto"/>
        <w:rPr>
          <w:rFonts w:ascii="Tahoma" w:hAnsi="Tahoma" w:cs="Tahoma"/>
          <w:b/>
        </w:rPr>
      </w:pPr>
      <w:r w:rsidRPr="00BD4E61">
        <w:rPr>
          <w:rFonts w:ascii="Tahoma" w:hAnsi="Tahoma" w:cs="Tahoma"/>
        </w:rPr>
        <w:t>Ensures that senior members of centre staff are available immediately after the publication of results</w:t>
      </w:r>
    </w:p>
    <w:p w14:paraId="7EBCB2C3" w14:textId="46CB25F0" w:rsidR="00BD4E61" w:rsidRPr="00BD4E61" w:rsidRDefault="00BD4E61" w:rsidP="007F2DF6">
      <w:pPr>
        <w:pStyle w:val="ListParagraph"/>
        <w:numPr>
          <w:ilvl w:val="0"/>
          <w:numId w:val="76"/>
        </w:numPr>
        <w:spacing w:after="120" w:line="240" w:lineRule="auto"/>
        <w:rPr>
          <w:rFonts w:ascii="Tahoma" w:hAnsi="Tahoma" w:cs="Tahoma"/>
          <w:b/>
        </w:rPr>
      </w:pPr>
      <w:r w:rsidRPr="00BD4E61">
        <w:rPr>
          <w:rFonts w:ascii="Tahoma" w:hAnsi="Tahoma" w:cs="Tahoma"/>
        </w:rPr>
        <w:t xml:space="preserve">Understands that if the centre has concerns about one of its </w:t>
      </w:r>
      <w:r w:rsidR="005A473B" w:rsidRPr="00BD4E61">
        <w:rPr>
          <w:rFonts w:ascii="Tahoma" w:hAnsi="Tahoma" w:cs="Tahoma"/>
        </w:rPr>
        <w:t>components</w:t>
      </w:r>
      <w:r w:rsidRPr="00BD4E61">
        <w:rPr>
          <w:rFonts w:ascii="Tahoma" w:hAnsi="Tahoma" w:cs="Tahoma"/>
        </w:rPr>
        <w:t xml:space="preserve">/subject cohorts, then requests for reviews of marking should be submitted for all candidates believed to be affected (candidate consent is required as marks and subject grades may be lowered, </w:t>
      </w:r>
      <w:proofErr w:type="gramStart"/>
      <w:r w:rsidRPr="00BD4E61">
        <w:rPr>
          <w:rFonts w:ascii="Tahoma" w:hAnsi="Tahoma" w:cs="Tahoma"/>
        </w:rPr>
        <w:t>confirmed</w:t>
      </w:r>
      <w:proofErr w:type="gramEnd"/>
      <w:r w:rsidRPr="00BD4E61">
        <w:rPr>
          <w:rFonts w:ascii="Tahoma" w:hAnsi="Tahoma" w:cs="Tahoma"/>
        </w:rPr>
        <w:t xml:space="preserve"> or raised)</w:t>
      </w:r>
    </w:p>
    <w:bookmarkEnd w:id="113"/>
    <w:p w14:paraId="51EF9E86" w14:textId="77777777" w:rsidR="00C43B03" w:rsidRDefault="00C43B03" w:rsidP="00C43B03">
      <w:pPr>
        <w:rPr>
          <w:rStyle w:val="Strong"/>
          <w:rFonts w:ascii="Tahoma" w:hAnsi="Tahoma" w:cs="Tahoma"/>
          <w:bCs w:val="0"/>
          <w:color w:val="003399"/>
          <w:sz w:val="24"/>
          <w:szCs w:val="24"/>
          <w:lang w:val="en"/>
        </w:rPr>
      </w:pPr>
    </w:p>
    <w:p w14:paraId="2822CBE4" w14:textId="13AB2A66"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 xml:space="preserve">Exam </w:t>
      </w:r>
      <w:r w:rsidR="00C43B03">
        <w:rPr>
          <w:rStyle w:val="Strong"/>
          <w:rFonts w:ascii="Tahoma" w:hAnsi="Tahoma" w:cs="Tahoma"/>
          <w:bCs w:val="0"/>
          <w:color w:val="003399"/>
          <w:sz w:val="24"/>
          <w:szCs w:val="24"/>
          <w:lang w:val="en"/>
        </w:rPr>
        <w:t>O</w:t>
      </w:r>
      <w:r w:rsidRPr="00C43B03">
        <w:rPr>
          <w:rStyle w:val="Strong"/>
          <w:rFonts w:ascii="Tahoma" w:hAnsi="Tahoma" w:cs="Tahoma"/>
          <w:bCs w:val="0"/>
          <w:color w:val="003399"/>
          <w:sz w:val="24"/>
          <w:szCs w:val="24"/>
          <w:lang w:val="en"/>
        </w:rPr>
        <w:t>fficer</w:t>
      </w:r>
    </w:p>
    <w:p w14:paraId="59F4B6C7" w14:textId="77777777" w:rsidR="00BD4E61" w:rsidRPr="00BD4E61" w:rsidRDefault="00BD4E61" w:rsidP="007F2DF6">
      <w:pPr>
        <w:pStyle w:val="ListParagraph"/>
        <w:numPr>
          <w:ilvl w:val="0"/>
          <w:numId w:val="77"/>
        </w:numPr>
        <w:spacing w:after="120" w:line="240" w:lineRule="auto"/>
        <w:rPr>
          <w:rFonts w:ascii="Tahoma" w:hAnsi="Tahoma" w:cs="Tahoma"/>
        </w:rPr>
      </w:pPr>
      <w:r w:rsidRPr="00BD4E61">
        <w:rPr>
          <w:rFonts w:ascii="Tahoma" w:hAnsi="Tahoma" w:cs="Tahoma"/>
        </w:rPr>
        <w:t xml:space="preserve">Provides information to candidates and staff on the services provided by awarding bodies and the fees charged (see also above </w:t>
      </w:r>
      <w:r w:rsidRPr="00BD4E61">
        <w:rPr>
          <w:rFonts w:ascii="Tahoma" w:hAnsi="Tahoma" w:cs="Tahoma"/>
          <w:b/>
          <w:bCs/>
          <w:iCs/>
        </w:rPr>
        <w:t>Briefing candidates</w:t>
      </w:r>
      <w:r w:rsidRPr="00BD4E61">
        <w:rPr>
          <w:rFonts w:ascii="Tahoma" w:hAnsi="Tahoma" w:cs="Tahoma"/>
          <w:i/>
        </w:rPr>
        <w:t xml:space="preserve"> </w:t>
      </w:r>
      <w:r w:rsidRPr="00BD4E61">
        <w:rPr>
          <w:rFonts w:ascii="Tahoma" w:hAnsi="Tahoma" w:cs="Tahoma"/>
        </w:rPr>
        <w:t xml:space="preserve">and </w:t>
      </w:r>
      <w:r w:rsidRPr="00BD4E61">
        <w:rPr>
          <w:rFonts w:ascii="Tahoma" w:hAnsi="Tahoma" w:cs="Tahoma"/>
          <w:b/>
          <w:bCs/>
          <w:iCs/>
        </w:rPr>
        <w:t>Access to Scripts, Reviews of Results and Appeals Procedures</w:t>
      </w:r>
      <w:r w:rsidRPr="00BD4E61">
        <w:rPr>
          <w:rFonts w:ascii="Tahoma" w:hAnsi="Tahoma" w:cs="Tahoma"/>
        </w:rPr>
        <w:t>)</w:t>
      </w:r>
    </w:p>
    <w:p w14:paraId="1C14DF0A" w14:textId="77777777" w:rsidR="00BD4E61" w:rsidRPr="00BD4E61" w:rsidRDefault="00BD4E61" w:rsidP="007F2DF6">
      <w:pPr>
        <w:pStyle w:val="ListParagraph"/>
        <w:numPr>
          <w:ilvl w:val="0"/>
          <w:numId w:val="77"/>
        </w:numPr>
        <w:spacing w:after="120" w:line="240" w:lineRule="auto"/>
        <w:rPr>
          <w:rFonts w:ascii="Tahoma" w:hAnsi="Tahoma" w:cs="Tahoma"/>
        </w:rPr>
      </w:pPr>
      <w:r w:rsidRPr="00BD4E61">
        <w:rPr>
          <w:rFonts w:ascii="Tahoma" w:hAnsi="Tahoma" w:cs="Tahoma"/>
        </w:rPr>
        <w:t>Publishes internal deadlines for requesting the services to ensure the external deadlines can be effectively met</w:t>
      </w:r>
    </w:p>
    <w:p w14:paraId="67BD47F0" w14:textId="77777777" w:rsidR="00BD4E61" w:rsidRPr="00BD4E61" w:rsidRDefault="00BD4E61" w:rsidP="007F2DF6">
      <w:pPr>
        <w:pStyle w:val="ListParagraph"/>
        <w:numPr>
          <w:ilvl w:val="0"/>
          <w:numId w:val="77"/>
        </w:numPr>
        <w:spacing w:after="120" w:line="240" w:lineRule="auto"/>
        <w:rPr>
          <w:rFonts w:ascii="Tahoma" w:hAnsi="Tahoma" w:cs="Tahoma"/>
        </w:rPr>
      </w:pPr>
      <w:bookmarkStart w:id="114" w:name="_Hlk22894319"/>
      <w:r w:rsidRPr="00BD4E61">
        <w:rPr>
          <w:rFonts w:ascii="Tahoma" w:hAnsi="Tahoma" w:cs="Tahoma"/>
        </w:rPr>
        <w:t>Provides a process to record requests for services and to collect candidate informed consent (</w:t>
      </w:r>
      <w:r w:rsidRPr="00BD4E61">
        <w:rPr>
          <w:rFonts w:ascii="Tahoma" w:hAnsi="Tahoma" w:cs="Tahoma"/>
          <w:b/>
        </w:rPr>
        <w:t>after</w:t>
      </w:r>
      <w:r w:rsidRPr="00BD4E61">
        <w:rPr>
          <w:rFonts w:ascii="Tahoma" w:hAnsi="Tahoma" w:cs="Tahoma"/>
        </w:rPr>
        <w:t xml:space="preserve"> the publication of results) and fees where relevant</w:t>
      </w:r>
    </w:p>
    <w:p w14:paraId="637DC310" w14:textId="77777777" w:rsidR="00BD4E61" w:rsidRPr="00BD4E61" w:rsidRDefault="00BD4E61" w:rsidP="007F2DF6">
      <w:pPr>
        <w:pStyle w:val="ListParagraph"/>
        <w:numPr>
          <w:ilvl w:val="0"/>
          <w:numId w:val="77"/>
        </w:numPr>
        <w:spacing w:after="120" w:line="240" w:lineRule="auto"/>
        <w:rPr>
          <w:rFonts w:ascii="Tahoma" w:hAnsi="Tahoma" w:cs="Tahoma"/>
        </w:rPr>
      </w:pPr>
      <w:r w:rsidRPr="00BD4E61">
        <w:rPr>
          <w:rFonts w:ascii="Tahoma" w:hAnsi="Tahoma" w:cs="Tahoma"/>
        </w:rPr>
        <w:t xml:space="preserve">Submits requests to awarding bodies to meet the external deadline for the </w:t>
      </w:r>
      <w:proofErr w:type="gramStart"/>
      <w:r w:rsidRPr="00BD4E61">
        <w:rPr>
          <w:rFonts w:ascii="Tahoma" w:hAnsi="Tahoma" w:cs="Tahoma"/>
        </w:rPr>
        <w:t>particular service</w:t>
      </w:r>
      <w:proofErr w:type="gramEnd"/>
    </w:p>
    <w:bookmarkEnd w:id="114"/>
    <w:p w14:paraId="6AB126D5" w14:textId="77777777" w:rsidR="00BD4E61" w:rsidRPr="00BD4E61" w:rsidRDefault="00BD4E61" w:rsidP="007F2DF6">
      <w:pPr>
        <w:pStyle w:val="ListParagraph"/>
        <w:numPr>
          <w:ilvl w:val="0"/>
          <w:numId w:val="77"/>
        </w:numPr>
        <w:spacing w:after="120" w:line="240" w:lineRule="auto"/>
        <w:rPr>
          <w:rFonts w:ascii="Tahoma" w:hAnsi="Tahoma" w:cs="Tahoma"/>
        </w:rPr>
      </w:pPr>
      <w:r w:rsidRPr="00BD4E61">
        <w:rPr>
          <w:rFonts w:ascii="Tahoma" w:hAnsi="Tahoma" w:cs="Tahoma"/>
        </w:rPr>
        <w:t>Tracks requests to conclusion and informs candidates and relevant centre staff of outcomes</w:t>
      </w:r>
    </w:p>
    <w:p w14:paraId="292BBA68" w14:textId="77777777" w:rsidR="00BD4E61" w:rsidRPr="00BD4E61" w:rsidRDefault="00BD4E61" w:rsidP="007F2DF6">
      <w:pPr>
        <w:pStyle w:val="ListParagraph"/>
        <w:numPr>
          <w:ilvl w:val="0"/>
          <w:numId w:val="28"/>
        </w:numPr>
        <w:spacing w:after="120" w:line="240" w:lineRule="auto"/>
        <w:rPr>
          <w:rFonts w:ascii="Tahoma" w:hAnsi="Tahoma" w:cs="Tahoma"/>
        </w:rPr>
      </w:pPr>
      <w:r w:rsidRPr="00BD4E61">
        <w:rPr>
          <w:rFonts w:ascii="Tahoma" w:hAnsi="Tahoma" w:cs="Tahoma"/>
        </w:rPr>
        <w:t>Updates centre results information, where applicable</w:t>
      </w:r>
    </w:p>
    <w:p w14:paraId="0B222A71" w14:textId="77777777" w:rsidR="00C43B03" w:rsidRDefault="00C43B03" w:rsidP="00C43B03">
      <w:pPr>
        <w:rPr>
          <w:rStyle w:val="Strong"/>
          <w:rFonts w:ascii="Tahoma" w:hAnsi="Tahoma" w:cs="Tahoma"/>
          <w:bCs w:val="0"/>
          <w:color w:val="003399"/>
          <w:sz w:val="24"/>
          <w:szCs w:val="24"/>
          <w:lang w:val="en"/>
        </w:rPr>
      </w:pPr>
    </w:p>
    <w:p w14:paraId="0D9AF962" w14:textId="74DADB76"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Teaching staff</w:t>
      </w:r>
    </w:p>
    <w:p w14:paraId="0D5DD0AA" w14:textId="77777777" w:rsidR="00BD4E61" w:rsidRPr="00BD4E61" w:rsidRDefault="00BD4E61" w:rsidP="007F2DF6">
      <w:pPr>
        <w:pStyle w:val="ListParagraph"/>
        <w:numPr>
          <w:ilvl w:val="0"/>
          <w:numId w:val="78"/>
        </w:numPr>
        <w:spacing w:after="120" w:line="240" w:lineRule="auto"/>
        <w:rPr>
          <w:rFonts w:ascii="Tahoma" w:hAnsi="Tahoma" w:cs="Tahoma"/>
        </w:rPr>
      </w:pPr>
      <w:r w:rsidRPr="00BD4E61">
        <w:rPr>
          <w:rFonts w:ascii="Tahoma" w:hAnsi="Tahoma" w:cs="Tahoma"/>
        </w:rPr>
        <w:t>Meet internal deadlines to request the services and gain relevant candidate informed consent</w:t>
      </w:r>
    </w:p>
    <w:p w14:paraId="631AB5BD" w14:textId="77777777" w:rsidR="00BD4E61" w:rsidRPr="00BD4E61" w:rsidRDefault="00BD4E61" w:rsidP="007F2DF6">
      <w:pPr>
        <w:pStyle w:val="ListParagraph"/>
        <w:numPr>
          <w:ilvl w:val="0"/>
          <w:numId w:val="78"/>
        </w:numPr>
        <w:spacing w:after="120" w:line="240" w:lineRule="auto"/>
        <w:rPr>
          <w:rFonts w:ascii="Tahoma" w:hAnsi="Tahoma" w:cs="Tahoma"/>
        </w:rPr>
      </w:pPr>
      <w:r w:rsidRPr="00BD4E61">
        <w:rPr>
          <w:rFonts w:ascii="Tahoma" w:hAnsi="Tahoma" w:cs="Tahoma"/>
        </w:rPr>
        <w:t xml:space="preserve">Identify the budget to which fees should be charged </w:t>
      </w:r>
    </w:p>
    <w:p w14:paraId="28EB1386" w14:textId="77777777" w:rsidR="00C43B03" w:rsidRDefault="00C43B03" w:rsidP="00C43B03">
      <w:pPr>
        <w:rPr>
          <w:rStyle w:val="Strong"/>
          <w:rFonts w:ascii="Tahoma" w:hAnsi="Tahoma" w:cs="Tahoma"/>
          <w:bCs w:val="0"/>
          <w:color w:val="003399"/>
          <w:sz w:val="24"/>
          <w:szCs w:val="24"/>
          <w:lang w:val="en"/>
        </w:rPr>
      </w:pPr>
    </w:p>
    <w:p w14:paraId="12BB0568" w14:textId="38C2EC2C" w:rsidR="00BD4E61" w:rsidRPr="00C43B03" w:rsidRDefault="00BD4E61" w:rsidP="00C43B03">
      <w:pPr>
        <w:rPr>
          <w:rStyle w:val="Strong"/>
          <w:rFonts w:ascii="Tahoma" w:hAnsi="Tahoma" w:cs="Tahoma"/>
          <w:bCs w:val="0"/>
          <w:color w:val="003399"/>
          <w:sz w:val="24"/>
          <w:szCs w:val="24"/>
          <w:lang w:val="en"/>
        </w:rPr>
      </w:pPr>
      <w:r w:rsidRPr="00C43B03">
        <w:rPr>
          <w:rStyle w:val="Strong"/>
          <w:rFonts w:ascii="Tahoma" w:hAnsi="Tahoma" w:cs="Tahoma"/>
          <w:bCs w:val="0"/>
          <w:color w:val="003399"/>
          <w:sz w:val="24"/>
          <w:szCs w:val="24"/>
          <w:lang w:val="en"/>
        </w:rPr>
        <w:t>Candidates</w:t>
      </w:r>
    </w:p>
    <w:p w14:paraId="2BCB0FEB" w14:textId="77777777" w:rsidR="00BD4E61" w:rsidRPr="00BD4E61" w:rsidRDefault="00BD4E61" w:rsidP="007F2DF6">
      <w:pPr>
        <w:pStyle w:val="ListParagraph"/>
        <w:numPr>
          <w:ilvl w:val="0"/>
          <w:numId w:val="79"/>
        </w:numPr>
        <w:spacing w:after="120" w:line="240" w:lineRule="auto"/>
        <w:rPr>
          <w:rFonts w:ascii="Tahoma" w:hAnsi="Tahoma" w:cs="Tahoma"/>
        </w:rPr>
      </w:pPr>
      <w:r w:rsidRPr="00BD4E61">
        <w:rPr>
          <w:rFonts w:ascii="Tahoma" w:hAnsi="Tahoma" w:cs="Tahoma"/>
        </w:rPr>
        <w:t>Meet internal deadlines to request the services</w:t>
      </w:r>
    </w:p>
    <w:p w14:paraId="282E797F" w14:textId="77777777" w:rsidR="00BD4E61" w:rsidRPr="00BD4E61" w:rsidRDefault="00BD4E61" w:rsidP="007F2DF6">
      <w:pPr>
        <w:pStyle w:val="ListParagraph"/>
        <w:numPr>
          <w:ilvl w:val="0"/>
          <w:numId w:val="79"/>
        </w:numPr>
        <w:spacing w:after="120" w:line="240" w:lineRule="auto"/>
        <w:rPr>
          <w:rFonts w:ascii="Tahoma" w:hAnsi="Tahoma" w:cs="Tahoma"/>
        </w:rPr>
      </w:pPr>
      <w:r w:rsidRPr="00BD4E61">
        <w:rPr>
          <w:rFonts w:ascii="Tahoma" w:hAnsi="Tahoma" w:cs="Tahoma"/>
        </w:rPr>
        <w:t>Provide informed consent and fees, where relevant</w:t>
      </w:r>
    </w:p>
    <w:p w14:paraId="34321EEC" w14:textId="77777777" w:rsidR="00C43B03" w:rsidRDefault="00C43B03" w:rsidP="00C43B03">
      <w:pPr>
        <w:rPr>
          <w:rStyle w:val="Strong"/>
          <w:rFonts w:ascii="Tahoma" w:hAnsi="Tahoma" w:cs="Tahoma"/>
          <w:color w:val="003399"/>
          <w:sz w:val="24"/>
          <w:szCs w:val="24"/>
          <w:lang w:val="en"/>
        </w:rPr>
      </w:pPr>
      <w:bookmarkStart w:id="115" w:name="_Toc114222574"/>
    </w:p>
    <w:p w14:paraId="19F7CFC9" w14:textId="670AE6AD"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Analysis of results</w:t>
      </w:r>
      <w:bookmarkEnd w:id="115"/>
    </w:p>
    <w:p w14:paraId="52EB12E8" w14:textId="77777777" w:rsidR="00BD4E61" w:rsidRPr="00C43B03" w:rsidRDefault="00BD4E61" w:rsidP="00C43B03">
      <w:pPr>
        <w:rPr>
          <w:rStyle w:val="Strong"/>
          <w:rFonts w:ascii="Tahoma" w:hAnsi="Tahoma" w:cs="Tahoma"/>
          <w:color w:val="003399"/>
          <w:sz w:val="24"/>
          <w:szCs w:val="24"/>
          <w:lang w:val="en"/>
        </w:rPr>
      </w:pPr>
      <w:r w:rsidRPr="00C43B03">
        <w:rPr>
          <w:rStyle w:val="Strong"/>
          <w:rFonts w:ascii="Tahoma" w:hAnsi="Tahoma" w:cs="Tahoma"/>
          <w:color w:val="003399"/>
          <w:sz w:val="24"/>
          <w:szCs w:val="24"/>
          <w:lang w:val="en"/>
        </w:rPr>
        <w:t>(Data Officer)</w:t>
      </w:r>
    </w:p>
    <w:p w14:paraId="1F4133A9" w14:textId="77777777" w:rsidR="00BD4E61" w:rsidRPr="00BD4E61" w:rsidRDefault="00BD4E61" w:rsidP="007F2DF6">
      <w:pPr>
        <w:pStyle w:val="ListParagraph"/>
        <w:numPr>
          <w:ilvl w:val="0"/>
          <w:numId w:val="80"/>
        </w:numPr>
        <w:spacing w:after="120" w:line="240" w:lineRule="auto"/>
        <w:rPr>
          <w:rFonts w:ascii="Tahoma" w:hAnsi="Tahoma" w:cs="Tahoma"/>
        </w:rPr>
      </w:pPr>
      <w:r w:rsidRPr="00BD4E61">
        <w:rPr>
          <w:rFonts w:ascii="Tahoma" w:hAnsi="Tahoma" w:cs="Tahoma"/>
        </w:rPr>
        <w:t>Provides analysis of results to appropriate centre staff</w:t>
      </w:r>
    </w:p>
    <w:p w14:paraId="2367AB05" w14:textId="77777777" w:rsidR="00BD4E61" w:rsidRPr="00BD4E61" w:rsidRDefault="00BD4E61" w:rsidP="007F2DF6">
      <w:pPr>
        <w:pStyle w:val="ListParagraph"/>
        <w:numPr>
          <w:ilvl w:val="0"/>
          <w:numId w:val="80"/>
        </w:numPr>
        <w:spacing w:after="120" w:line="240" w:lineRule="auto"/>
        <w:rPr>
          <w:rFonts w:ascii="Tahoma" w:hAnsi="Tahoma" w:cs="Tahoma"/>
        </w:rPr>
      </w:pPr>
      <w:r w:rsidRPr="00BD4E61">
        <w:rPr>
          <w:rFonts w:ascii="Tahoma" w:hAnsi="Tahoma" w:cs="Tahoma"/>
        </w:rPr>
        <w:t>Provides results information to external organisations where required</w:t>
      </w:r>
      <w:bookmarkStart w:id="116" w:name="_Hlk22894358"/>
    </w:p>
    <w:p w14:paraId="5B18A360" w14:textId="77777777" w:rsidR="00BD4E61" w:rsidRPr="00BD4E61" w:rsidRDefault="00BD4E61" w:rsidP="007F2DF6">
      <w:pPr>
        <w:pStyle w:val="ListParagraph"/>
        <w:numPr>
          <w:ilvl w:val="0"/>
          <w:numId w:val="80"/>
        </w:numPr>
        <w:spacing w:after="120" w:line="240" w:lineRule="auto"/>
        <w:rPr>
          <w:rFonts w:ascii="Tahoma" w:hAnsi="Tahoma" w:cs="Tahoma"/>
        </w:rPr>
      </w:pPr>
      <w:r w:rsidRPr="00BD4E61">
        <w:rPr>
          <w:rFonts w:ascii="Tahoma" w:hAnsi="Tahoma" w:cs="Tahoma"/>
        </w:rPr>
        <w:t xml:space="preserve">Undertakes the </w:t>
      </w:r>
      <w:r w:rsidRPr="00BD4E61">
        <w:rPr>
          <w:rFonts w:ascii="Tahoma" w:hAnsi="Tahoma" w:cs="Tahoma"/>
          <w:color w:val="000000"/>
        </w:rPr>
        <w:t xml:space="preserve">DfE School and College Checking Exercises (where applicable to the centre) </w:t>
      </w:r>
      <w:hyperlink r:id="rId42" w:history="1">
        <w:r w:rsidRPr="00BD4E61">
          <w:rPr>
            <w:rStyle w:val="Hyperlink"/>
            <w:rFonts w:ascii="Tahoma" w:hAnsi="Tahoma" w:cs="Tahoma"/>
            <w:color w:val="0070C0"/>
          </w:rPr>
          <w:t>https://tableschecking.education.gov.uk</w:t>
        </w:r>
      </w:hyperlink>
      <w:r w:rsidRPr="00BD4E61">
        <w:rPr>
          <w:rFonts w:ascii="Tahoma" w:hAnsi="Tahoma" w:cs="Tahoma"/>
          <w:color w:val="000000"/>
        </w:rPr>
        <w:t xml:space="preserve"> </w:t>
      </w:r>
    </w:p>
    <w:p w14:paraId="0CE5F4FF" w14:textId="77777777" w:rsidR="00D36B08" w:rsidRDefault="00D36B08" w:rsidP="00D36B08">
      <w:pPr>
        <w:rPr>
          <w:rStyle w:val="Strong"/>
          <w:rFonts w:ascii="Tahoma" w:hAnsi="Tahoma" w:cs="Tahoma"/>
          <w:color w:val="003399"/>
          <w:sz w:val="24"/>
          <w:szCs w:val="24"/>
          <w:lang w:val="en"/>
        </w:rPr>
      </w:pPr>
      <w:bookmarkStart w:id="117" w:name="_Toc114222575"/>
      <w:bookmarkEnd w:id="116"/>
    </w:p>
    <w:p w14:paraId="5B407B6E" w14:textId="5C456746" w:rsidR="00BD4E61" w:rsidRPr="005A473B" w:rsidRDefault="00BD4E61" w:rsidP="005A473B">
      <w:pPr>
        <w:jc w:val="center"/>
        <w:rPr>
          <w:rStyle w:val="Strong"/>
          <w:rFonts w:ascii="Tahoma" w:hAnsi="Tahoma" w:cs="Tahoma"/>
          <w:b w:val="0"/>
          <w:bCs w:val="0"/>
          <w:color w:val="003399"/>
          <w:sz w:val="24"/>
          <w:szCs w:val="24"/>
          <w:u w:val="single"/>
          <w:lang w:val="en"/>
        </w:rPr>
      </w:pPr>
      <w:r w:rsidRPr="005A473B">
        <w:rPr>
          <w:rStyle w:val="Strong"/>
          <w:rFonts w:ascii="Tahoma" w:hAnsi="Tahoma" w:cs="Tahoma"/>
          <w:color w:val="003399"/>
          <w:sz w:val="24"/>
          <w:szCs w:val="24"/>
          <w:u w:val="single"/>
          <w:lang w:val="en"/>
        </w:rPr>
        <w:t>Certificates</w:t>
      </w:r>
      <w:bookmarkEnd w:id="117"/>
    </w:p>
    <w:p w14:paraId="53CC17D5" w14:textId="77777777" w:rsidR="00BD4E61" w:rsidRPr="00BD4E61" w:rsidRDefault="00BD4E61" w:rsidP="00BD4E61">
      <w:pPr>
        <w:spacing w:after="120"/>
        <w:rPr>
          <w:rFonts w:ascii="Tahoma" w:hAnsi="Tahoma" w:cs="Tahoma"/>
        </w:rPr>
      </w:pPr>
      <w:r w:rsidRPr="00BD4E61">
        <w:rPr>
          <w:rFonts w:ascii="Tahoma" w:hAnsi="Tahoma" w:cs="Tahoma"/>
        </w:rPr>
        <w:t xml:space="preserve">Certificates are provided to centres by awarding bodies after results have been confirmed. </w:t>
      </w:r>
    </w:p>
    <w:p w14:paraId="7B3694A3" w14:textId="77777777" w:rsidR="00D36B08" w:rsidRDefault="00D36B08" w:rsidP="00D36B08">
      <w:pPr>
        <w:rPr>
          <w:rStyle w:val="Strong"/>
          <w:rFonts w:ascii="Tahoma" w:hAnsi="Tahoma" w:cs="Tahoma"/>
          <w:color w:val="003399"/>
          <w:sz w:val="24"/>
          <w:szCs w:val="24"/>
          <w:lang w:val="en"/>
        </w:rPr>
      </w:pPr>
      <w:bookmarkStart w:id="118" w:name="_Toc114222576"/>
    </w:p>
    <w:p w14:paraId="57BB1D4B" w14:textId="63AEE140"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Certificate Issue Procedure and Retention Policy</w:t>
      </w:r>
      <w:bookmarkEnd w:id="118"/>
    </w:p>
    <w:tbl>
      <w:tblPr>
        <w:tblStyle w:val="TableGrid"/>
        <w:tblW w:w="0" w:type="auto"/>
        <w:tblInd w:w="720" w:type="dxa"/>
        <w:tblLook w:val="04A0" w:firstRow="1" w:lastRow="0" w:firstColumn="1" w:lastColumn="0" w:noHBand="0" w:noVBand="1"/>
      </w:tblPr>
      <w:tblGrid>
        <w:gridCol w:w="8296"/>
      </w:tblGrid>
      <w:tr w:rsidR="00BD4E61" w:rsidRPr="00BD4E61" w14:paraId="6FD7C1FF" w14:textId="77777777" w:rsidTr="00227119">
        <w:tc>
          <w:tcPr>
            <w:tcW w:w="9878" w:type="dxa"/>
          </w:tcPr>
          <w:p w14:paraId="405FBB0F" w14:textId="77777777" w:rsidR="00BD4E61" w:rsidRPr="00BD4E61" w:rsidRDefault="00BD4E61" w:rsidP="00227119">
            <w:pPr>
              <w:spacing w:before="100" w:beforeAutospacing="1"/>
              <w:rPr>
                <w:rFonts w:ascii="Tahoma" w:hAnsi="Tahoma" w:cs="Tahoma"/>
              </w:rPr>
            </w:pPr>
            <w:r w:rsidRPr="00BD4E61">
              <w:rPr>
                <w:rFonts w:ascii="Tahoma" w:hAnsi="Tahoma" w:cs="Tahoma"/>
              </w:rPr>
              <w:t xml:space="preserve">Candidates will receive their certificates </w:t>
            </w:r>
          </w:p>
          <w:p w14:paraId="33980F1C" w14:textId="77777777" w:rsidR="00BD4E61" w:rsidRPr="00BD4E61" w:rsidRDefault="00BD4E61" w:rsidP="007F2DF6">
            <w:pPr>
              <w:numPr>
                <w:ilvl w:val="0"/>
                <w:numId w:val="94"/>
              </w:numPr>
              <w:spacing w:line="280" w:lineRule="exact"/>
              <w:rPr>
                <w:rFonts w:ascii="Tahoma" w:hAnsi="Tahoma" w:cs="Tahoma"/>
              </w:rPr>
            </w:pPr>
            <w:r w:rsidRPr="00BD4E61">
              <w:rPr>
                <w:rFonts w:ascii="Tahoma" w:hAnsi="Tahoma" w:cs="Tahoma"/>
              </w:rPr>
              <w:t>GCSE candidates receive their certificates at a Celebration Evening in November</w:t>
            </w:r>
          </w:p>
          <w:p w14:paraId="6B8864C9" w14:textId="77777777" w:rsidR="00BD4E61" w:rsidRPr="00BD4E61" w:rsidRDefault="00BD4E61" w:rsidP="007F2DF6">
            <w:pPr>
              <w:numPr>
                <w:ilvl w:val="0"/>
                <w:numId w:val="94"/>
              </w:numPr>
              <w:spacing w:line="280" w:lineRule="exact"/>
              <w:rPr>
                <w:rFonts w:ascii="Tahoma" w:hAnsi="Tahoma" w:cs="Tahoma"/>
              </w:rPr>
            </w:pPr>
            <w:r w:rsidRPr="00BD4E61">
              <w:rPr>
                <w:rFonts w:ascii="Tahoma" w:hAnsi="Tahoma" w:cs="Tahoma"/>
              </w:rPr>
              <w:t>GCE candidates can collect and sign for theirs after they have been advised in writing that they are ready for collection, towards the end of the Autumn half term.</w:t>
            </w:r>
          </w:p>
          <w:p w14:paraId="6A8F5506"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 xml:space="preserve">Certificates can be collected on behalf of a candidate by third parties, provided they have written authority from the candidate to do </w:t>
            </w:r>
            <w:proofErr w:type="gramStart"/>
            <w:r w:rsidRPr="00BD4E61">
              <w:rPr>
                <w:rFonts w:ascii="Tahoma" w:hAnsi="Tahoma" w:cs="Tahoma"/>
              </w:rPr>
              <w:t>so, and</w:t>
            </w:r>
            <w:proofErr w:type="gramEnd"/>
            <w:r w:rsidRPr="00BD4E61">
              <w:rPr>
                <w:rFonts w:ascii="Tahoma" w:hAnsi="Tahoma" w:cs="Tahoma"/>
              </w:rPr>
              <w:t xml:space="preserve"> bring suitable identification with them that confirms who they are.</w:t>
            </w:r>
          </w:p>
          <w:p w14:paraId="17BDB780"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The centre retains certificates for 3 years.</w:t>
            </w:r>
          </w:p>
          <w:p w14:paraId="643567B0" w14:textId="77777777" w:rsidR="00BD4E61" w:rsidRPr="00BD4E61" w:rsidRDefault="00BD4E61" w:rsidP="00227119">
            <w:pPr>
              <w:spacing w:before="100" w:beforeAutospacing="1" w:after="100" w:afterAutospacing="1"/>
              <w:rPr>
                <w:rFonts w:ascii="Tahoma" w:hAnsi="Tahoma" w:cs="Tahoma"/>
              </w:rPr>
            </w:pPr>
            <w:r w:rsidRPr="00BD4E61">
              <w:rPr>
                <w:rFonts w:ascii="Tahoma" w:hAnsi="Tahoma" w:cs="Tahoma"/>
              </w:rPr>
              <w:t xml:space="preserve">A new certificate will not be issued by an awarding organisation. A transcript of results may be issued if a candidate agrees to pay the costs incurred.  Candidates are responsible for contacting the relevant awarding body to obtain this.  </w:t>
            </w:r>
          </w:p>
        </w:tc>
      </w:tr>
    </w:tbl>
    <w:p w14:paraId="433A4587" w14:textId="77777777" w:rsidR="00BD4E61" w:rsidRPr="00BD4E61" w:rsidRDefault="00BD4E61" w:rsidP="00BD4E61">
      <w:pPr>
        <w:spacing w:before="120" w:after="120"/>
        <w:rPr>
          <w:rFonts w:ascii="Tahoma" w:hAnsi="Tahoma" w:cs="Tahoma"/>
          <w:b/>
        </w:rPr>
      </w:pPr>
    </w:p>
    <w:p w14:paraId="7AC82A33" w14:textId="77777777" w:rsidR="00D36B08" w:rsidRDefault="00D36B08" w:rsidP="00D36B08">
      <w:pPr>
        <w:rPr>
          <w:rStyle w:val="Strong"/>
          <w:rFonts w:ascii="Tahoma" w:hAnsi="Tahoma" w:cs="Tahoma"/>
          <w:bCs w:val="0"/>
          <w:color w:val="003399"/>
          <w:sz w:val="24"/>
          <w:szCs w:val="24"/>
          <w:lang w:val="en"/>
        </w:rPr>
      </w:pPr>
    </w:p>
    <w:p w14:paraId="0802D07A" w14:textId="77777777" w:rsidR="00D36B08" w:rsidRDefault="00D36B08" w:rsidP="00D36B08">
      <w:pPr>
        <w:rPr>
          <w:rStyle w:val="Strong"/>
          <w:rFonts w:ascii="Tahoma" w:hAnsi="Tahoma" w:cs="Tahoma"/>
          <w:bCs w:val="0"/>
          <w:color w:val="003399"/>
          <w:sz w:val="24"/>
          <w:szCs w:val="24"/>
          <w:lang w:val="en"/>
        </w:rPr>
      </w:pPr>
    </w:p>
    <w:p w14:paraId="2D8A297B" w14:textId="6C07F304" w:rsidR="00BD4E61" w:rsidRPr="00D36B08" w:rsidRDefault="00BD4E61" w:rsidP="00D36B08">
      <w:pPr>
        <w:rPr>
          <w:rStyle w:val="Strong"/>
          <w:rFonts w:ascii="Tahoma" w:hAnsi="Tahoma" w:cs="Tahoma"/>
          <w:bCs w:val="0"/>
          <w:color w:val="003399"/>
          <w:sz w:val="24"/>
          <w:szCs w:val="24"/>
          <w:lang w:val="en"/>
        </w:rPr>
      </w:pPr>
      <w:r w:rsidRPr="00D36B08">
        <w:rPr>
          <w:rStyle w:val="Strong"/>
          <w:rFonts w:ascii="Tahoma" w:hAnsi="Tahoma" w:cs="Tahoma"/>
          <w:bCs w:val="0"/>
          <w:color w:val="003399"/>
          <w:sz w:val="24"/>
          <w:szCs w:val="24"/>
          <w:lang w:val="en"/>
        </w:rPr>
        <w:t>Candidates</w:t>
      </w:r>
    </w:p>
    <w:p w14:paraId="28661A91" w14:textId="77777777" w:rsidR="00BD4E61" w:rsidRPr="00BD4E61" w:rsidRDefault="00BD4E61" w:rsidP="007F2DF6">
      <w:pPr>
        <w:pStyle w:val="ListParagraph"/>
        <w:numPr>
          <w:ilvl w:val="0"/>
          <w:numId w:val="21"/>
        </w:numPr>
        <w:spacing w:after="0" w:line="240" w:lineRule="auto"/>
        <w:rPr>
          <w:rFonts w:ascii="Tahoma" w:hAnsi="Tahoma" w:cs="Tahoma"/>
        </w:rPr>
      </w:pPr>
      <w:r w:rsidRPr="00BD4E61">
        <w:rPr>
          <w:rFonts w:ascii="Tahoma" w:hAnsi="Tahoma" w:cs="Tahoma"/>
        </w:rPr>
        <w:t>May arrange for certificates to be collected on their behalf by providing the EO with written or email permission/authorisation; authorised persons must provide ID evidence on collection of certificates</w:t>
      </w:r>
    </w:p>
    <w:p w14:paraId="19E48045" w14:textId="77777777" w:rsidR="00D36B08" w:rsidRDefault="00D36B08" w:rsidP="00D36B08">
      <w:pPr>
        <w:rPr>
          <w:rStyle w:val="Strong"/>
          <w:rFonts w:ascii="Tahoma" w:hAnsi="Tahoma" w:cs="Tahoma"/>
          <w:color w:val="003399"/>
          <w:sz w:val="24"/>
          <w:szCs w:val="24"/>
          <w:lang w:val="en"/>
        </w:rPr>
      </w:pPr>
      <w:bookmarkStart w:id="119" w:name="_Toc114222577"/>
    </w:p>
    <w:p w14:paraId="70160012" w14:textId="5C192EE7"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Exams</w:t>
      </w:r>
      <w:r w:rsidR="005A473B">
        <w:rPr>
          <w:rStyle w:val="Strong"/>
          <w:rFonts w:ascii="Tahoma" w:hAnsi="Tahoma" w:cs="Tahoma"/>
          <w:color w:val="003399"/>
          <w:sz w:val="24"/>
          <w:szCs w:val="24"/>
          <w:u w:val="single"/>
          <w:lang w:val="en"/>
        </w:rPr>
        <w:t>’</w:t>
      </w:r>
      <w:r w:rsidRPr="005A473B">
        <w:rPr>
          <w:rStyle w:val="Strong"/>
          <w:rFonts w:ascii="Tahoma" w:hAnsi="Tahoma" w:cs="Tahoma"/>
          <w:color w:val="003399"/>
          <w:sz w:val="24"/>
          <w:szCs w:val="24"/>
          <w:u w:val="single"/>
          <w:lang w:val="en"/>
        </w:rPr>
        <w:t xml:space="preserve"> review: roles and responsibilities</w:t>
      </w:r>
      <w:bookmarkEnd w:id="119"/>
    </w:p>
    <w:p w14:paraId="170D92C0" w14:textId="78CC02CA" w:rsidR="00BD4E61" w:rsidRPr="00D36B08" w:rsidRDefault="00BD4E61" w:rsidP="00D36B08">
      <w:pPr>
        <w:rPr>
          <w:rStyle w:val="Strong"/>
          <w:rFonts w:ascii="Tahoma" w:hAnsi="Tahoma" w:cs="Tahoma"/>
          <w:color w:val="003399"/>
          <w:sz w:val="24"/>
          <w:szCs w:val="24"/>
          <w:lang w:val="en"/>
        </w:rPr>
      </w:pPr>
      <w:r w:rsidRPr="00D36B08">
        <w:rPr>
          <w:rStyle w:val="Strong"/>
          <w:rFonts w:ascii="Tahoma" w:hAnsi="Tahoma" w:cs="Tahoma"/>
          <w:color w:val="003399"/>
          <w:sz w:val="24"/>
          <w:szCs w:val="24"/>
          <w:lang w:val="en"/>
        </w:rPr>
        <w:t xml:space="preserve">Exam </w:t>
      </w:r>
      <w:r w:rsidR="00BE702E">
        <w:rPr>
          <w:rStyle w:val="Strong"/>
          <w:rFonts w:ascii="Tahoma" w:hAnsi="Tahoma" w:cs="Tahoma"/>
          <w:color w:val="003399"/>
          <w:sz w:val="24"/>
          <w:szCs w:val="24"/>
          <w:lang w:val="en"/>
        </w:rPr>
        <w:t>O</w:t>
      </w:r>
      <w:r w:rsidRPr="00D36B08">
        <w:rPr>
          <w:rStyle w:val="Strong"/>
          <w:rFonts w:ascii="Tahoma" w:hAnsi="Tahoma" w:cs="Tahoma"/>
          <w:color w:val="003399"/>
          <w:sz w:val="24"/>
          <w:szCs w:val="24"/>
          <w:lang w:val="en"/>
        </w:rPr>
        <w:t>fficer</w:t>
      </w:r>
    </w:p>
    <w:p w14:paraId="7EC38BEA"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Provides SLT with an overview of the exam year, highlighting what went well and what could be developed/improved in terms of exams management and administrative processes within the stages of the exam cycle</w:t>
      </w:r>
    </w:p>
    <w:p w14:paraId="2EDB8ABE"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 xml:space="preserve">Collects and evaluates feedback from staff, </w:t>
      </w:r>
      <w:proofErr w:type="gramStart"/>
      <w:r w:rsidRPr="00BD4E61">
        <w:rPr>
          <w:rFonts w:ascii="Tahoma" w:hAnsi="Tahoma" w:cs="Tahoma"/>
        </w:rPr>
        <w:t>candidates</w:t>
      </w:r>
      <w:proofErr w:type="gramEnd"/>
      <w:r w:rsidRPr="00BD4E61">
        <w:rPr>
          <w:rFonts w:ascii="Tahoma" w:hAnsi="Tahoma" w:cs="Tahoma"/>
        </w:rPr>
        <w:t xml:space="preserve"> and invigilators to inform an exams review</w:t>
      </w:r>
    </w:p>
    <w:p w14:paraId="576DFA57" w14:textId="77777777" w:rsidR="00D36B08" w:rsidRDefault="00D36B08" w:rsidP="00D36B08">
      <w:pPr>
        <w:rPr>
          <w:rStyle w:val="Strong"/>
          <w:rFonts w:ascii="Tahoma" w:hAnsi="Tahoma" w:cs="Tahoma"/>
          <w:bCs w:val="0"/>
          <w:color w:val="003399"/>
          <w:sz w:val="24"/>
          <w:szCs w:val="24"/>
          <w:lang w:val="en"/>
        </w:rPr>
      </w:pPr>
    </w:p>
    <w:p w14:paraId="376662E1" w14:textId="0C16880C" w:rsidR="00BD4E61" w:rsidRPr="00D36B08" w:rsidRDefault="00BD4E61" w:rsidP="00D36B08">
      <w:pPr>
        <w:rPr>
          <w:rStyle w:val="Strong"/>
          <w:rFonts w:ascii="Tahoma" w:hAnsi="Tahoma" w:cs="Tahoma"/>
          <w:bCs w:val="0"/>
          <w:color w:val="003399"/>
          <w:sz w:val="24"/>
          <w:szCs w:val="24"/>
          <w:lang w:val="en"/>
        </w:rPr>
      </w:pPr>
      <w:r w:rsidRPr="00D36B08">
        <w:rPr>
          <w:rStyle w:val="Strong"/>
          <w:rFonts w:ascii="Tahoma" w:hAnsi="Tahoma" w:cs="Tahoma"/>
          <w:bCs w:val="0"/>
          <w:color w:val="003399"/>
          <w:sz w:val="24"/>
          <w:szCs w:val="24"/>
          <w:lang w:val="en"/>
        </w:rPr>
        <w:t>Senior leaders</w:t>
      </w:r>
    </w:p>
    <w:p w14:paraId="6DEC32FE"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Work with the EO to produce a plan to action any required improvements identified in the review</w:t>
      </w:r>
    </w:p>
    <w:p w14:paraId="2BE2BCE5" w14:textId="77777777" w:rsidR="00D36B08" w:rsidRDefault="00D36B08" w:rsidP="00D36B08">
      <w:pPr>
        <w:rPr>
          <w:rStyle w:val="Strong"/>
          <w:rFonts w:ascii="Tahoma" w:hAnsi="Tahoma" w:cs="Tahoma"/>
          <w:color w:val="003399"/>
          <w:sz w:val="24"/>
          <w:szCs w:val="24"/>
          <w:lang w:val="en"/>
        </w:rPr>
      </w:pPr>
      <w:bookmarkStart w:id="120" w:name="_Toc114222578"/>
    </w:p>
    <w:p w14:paraId="196D31A3" w14:textId="224E720A"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Retention of records: roles and responsibilities</w:t>
      </w:r>
      <w:bookmarkEnd w:id="120"/>
    </w:p>
    <w:p w14:paraId="0D15FB55" w14:textId="49945CBA" w:rsidR="00BD4E61" w:rsidRPr="00D36B08" w:rsidRDefault="00BD4E61" w:rsidP="00D36B08">
      <w:pPr>
        <w:rPr>
          <w:rStyle w:val="Strong"/>
          <w:rFonts w:ascii="Tahoma" w:hAnsi="Tahoma" w:cs="Tahoma"/>
          <w:color w:val="003399"/>
          <w:sz w:val="24"/>
          <w:szCs w:val="24"/>
          <w:lang w:val="en"/>
        </w:rPr>
      </w:pPr>
      <w:r w:rsidRPr="00D36B08">
        <w:rPr>
          <w:rStyle w:val="Strong"/>
          <w:rFonts w:ascii="Tahoma" w:hAnsi="Tahoma" w:cs="Tahoma"/>
          <w:color w:val="003399"/>
          <w:sz w:val="24"/>
          <w:szCs w:val="24"/>
          <w:lang w:val="en"/>
        </w:rPr>
        <w:t xml:space="preserve">Exam </w:t>
      </w:r>
      <w:r w:rsidR="00D36B08">
        <w:rPr>
          <w:rStyle w:val="Strong"/>
          <w:rFonts w:ascii="Tahoma" w:hAnsi="Tahoma" w:cs="Tahoma"/>
          <w:color w:val="003399"/>
          <w:sz w:val="24"/>
          <w:szCs w:val="24"/>
          <w:lang w:val="en"/>
        </w:rPr>
        <w:t>O</w:t>
      </w:r>
      <w:r w:rsidRPr="00D36B08">
        <w:rPr>
          <w:rStyle w:val="Strong"/>
          <w:rFonts w:ascii="Tahoma" w:hAnsi="Tahoma" w:cs="Tahoma"/>
          <w:color w:val="003399"/>
          <w:sz w:val="24"/>
          <w:szCs w:val="24"/>
          <w:lang w:val="en"/>
        </w:rPr>
        <w:t>fficer</w:t>
      </w:r>
    </w:p>
    <w:p w14:paraId="1F579970"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 xml:space="preserve">Keeps records as required by JCQ and awarding bodies for the required period </w:t>
      </w:r>
    </w:p>
    <w:p w14:paraId="7EA621F2"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Keeps records as required by the centre’s records management policy</w:t>
      </w:r>
    </w:p>
    <w:p w14:paraId="46712CF6" w14:textId="77777777" w:rsidR="00BD4E61" w:rsidRPr="00BD4E61" w:rsidRDefault="00BD4E61" w:rsidP="007F2DF6">
      <w:pPr>
        <w:pStyle w:val="ListParagraph"/>
        <w:numPr>
          <w:ilvl w:val="0"/>
          <w:numId w:val="21"/>
        </w:numPr>
        <w:spacing w:after="120" w:line="240" w:lineRule="auto"/>
        <w:rPr>
          <w:rFonts w:ascii="Tahoma" w:hAnsi="Tahoma" w:cs="Tahoma"/>
        </w:rPr>
      </w:pPr>
      <w:r w:rsidRPr="00BD4E61">
        <w:rPr>
          <w:rFonts w:ascii="Tahoma" w:hAnsi="Tahoma" w:cs="Tahoma"/>
        </w:rPr>
        <w:t>Provides an exams archiving policy that identifies information held, retention period and method of disposal</w:t>
      </w:r>
    </w:p>
    <w:p w14:paraId="3633E198" w14:textId="77777777" w:rsidR="00D36B08" w:rsidRDefault="00D36B08" w:rsidP="00D36B08">
      <w:pPr>
        <w:rPr>
          <w:rStyle w:val="Strong"/>
          <w:rFonts w:ascii="Tahoma" w:hAnsi="Tahoma" w:cs="Tahoma"/>
          <w:color w:val="003399"/>
          <w:sz w:val="24"/>
          <w:szCs w:val="24"/>
          <w:lang w:val="en"/>
        </w:rPr>
      </w:pPr>
      <w:bookmarkStart w:id="121" w:name="_Toc114222579"/>
    </w:p>
    <w:p w14:paraId="7ED6B081" w14:textId="07C2CB58" w:rsidR="00BD4E61" w:rsidRPr="005A473B" w:rsidRDefault="00BD4E61" w:rsidP="005A473B">
      <w:pPr>
        <w:jc w:val="center"/>
        <w:rPr>
          <w:rStyle w:val="Strong"/>
          <w:rFonts w:ascii="Tahoma" w:hAnsi="Tahoma" w:cs="Tahoma"/>
          <w:color w:val="003399"/>
          <w:sz w:val="24"/>
          <w:szCs w:val="24"/>
          <w:u w:val="single"/>
          <w:lang w:val="en"/>
        </w:rPr>
      </w:pPr>
      <w:r w:rsidRPr="005A473B">
        <w:rPr>
          <w:rStyle w:val="Strong"/>
          <w:rFonts w:ascii="Tahoma" w:hAnsi="Tahoma" w:cs="Tahoma"/>
          <w:color w:val="003399"/>
          <w:sz w:val="24"/>
          <w:szCs w:val="24"/>
          <w:u w:val="single"/>
          <w:lang w:val="en"/>
        </w:rPr>
        <w:t>Exams Archiving Policy</w:t>
      </w:r>
      <w:bookmarkEnd w:id="121"/>
    </w:p>
    <w:tbl>
      <w:tblPr>
        <w:tblStyle w:val="TableGrid"/>
        <w:tblW w:w="0" w:type="auto"/>
        <w:tblInd w:w="720" w:type="dxa"/>
        <w:tblLook w:val="04A0" w:firstRow="1" w:lastRow="0" w:firstColumn="1" w:lastColumn="0" w:noHBand="0" w:noVBand="1"/>
      </w:tblPr>
      <w:tblGrid>
        <w:gridCol w:w="8296"/>
      </w:tblGrid>
      <w:tr w:rsidR="00BD4E61" w:rsidRPr="00BD4E61" w14:paraId="2A597E93" w14:textId="77777777" w:rsidTr="00227119">
        <w:tc>
          <w:tcPr>
            <w:tcW w:w="9878" w:type="dxa"/>
          </w:tcPr>
          <w:p w14:paraId="0D3E4E96" w14:textId="77777777" w:rsidR="00BD4E61" w:rsidRPr="00BD4E61" w:rsidRDefault="00BD4E61" w:rsidP="00227119">
            <w:pPr>
              <w:spacing w:before="120" w:after="120"/>
              <w:rPr>
                <w:rFonts w:ascii="Tahoma" w:hAnsi="Tahoma" w:cs="Tahoma"/>
              </w:rPr>
            </w:pPr>
            <w:r w:rsidRPr="00BD4E61">
              <w:rPr>
                <w:rFonts w:ascii="Tahoma" w:hAnsi="Tahoma" w:cs="Tahoma"/>
              </w:rPr>
              <w:t>See Separate Exams Arching Policy</w:t>
            </w:r>
          </w:p>
        </w:tc>
      </w:tr>
    </w:tbl>
    <w:p w14:paraId="76C57A76" w14:textId="77777777" w:rsidR="00BD4E61" w:rsidRPr="00BD4E61" w:rsidRDefault="00BD4E61" w:rsidP="00BD4E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ahoma" w:hAnsi="Tahoma" w:cs="Tahoma"/>
          <w:highlight w:val="yellow"/>
        </w:rPr>
      </w:pPr>
    </w:p>
    <w:p w14:paraId="2E894B0B" w14:textId="77777777" w:rsidR="005A473B" w:rsidRDefault="005A473B" w:rsidP="00D36B08">
      <w:pPr>
        <w:rPr>
          <w:rStyle w:val="Strong"/>
          <w:rFonts w:ascii="Tahoma" w:hAnsi="Tahoma" w:cs="Tahoma"/>
          <w:color w:val="003399"/>
          <w:sz w:val="24"/>
          <w:szCs w:val="24"/>
          <w:lang w:val="en"/>
        </w:rPr>
      </w:pPr>
      <w:bookmarkStart w:id="122" w:name="_Toc114222580"/>
    </w:p>
    <w:p w14:paraId="6D9915E6" w14:textId="77777777" w:rsidR="005A473B" w:rsidRDefault="005A473B" w:rsidP="00D36B08">
      <w:pPr>
        <w:rPr>
          <w:rStyle w:val="Strong"/>
          <w:rFonts w:ascii="Tahoma" w:hAnsi="Tahoma" w:cs="Tahoma"/>
          <w:color w:val="003399"/>
          <w:sz w:val="24"/>
          <w:szCs w:val="24"/>
          <w:lang w:val="en"/>
        </w:rPr>
      </w:pPr>
    </w:p>
    <w:p w14:paraId="436E601A" w14:textId="77777777" w:rsidR="005A473B" w:rsidRDefault="005A473B" w:rsidP="00D36B08">
      <w:pPr>
        <w:rPr>
          <w:rStyle w:val="Strong"/>
          <w:rFonts w:ascii="Tahoma" w:hAnsi="Tahoma" w:cs="Tahoma"/>
          <w:color w:val="003399"/>
          <w:sz w:val="24"/>
          <w:szCs w:val="24"/>
          <w:lang w:val="en"/>
        </w:rPr>
      </w:pPr>
    </w:p>
    <w:p w14:paraId="7D524B32" w14:textId="77777777" w:rsidR="005A473B" w:rsidRDefault="005A473B" w:rsidP="00D36B08">
      <w:pPr>
        <w:rPr>
          <w:rStyle w:val="Strong"/>
          <w:rFonts w:ascii="Tahoma" w:hAnsi="Tahoma" w:cs="Tahoma"/>
          <w:color w:val="003399"/>
          <w:sz w:val="24"/>
          <w:szCs w:val="24"/>
          <w:lang w:val="en"/>
        </w:rPr>
      </w:pPr>
    </w:p>
    <w:p w14:paraId="14C738BB" w14:textId="77777777" w:rsidR="005A473B" w:rsidRDefault="005A473B" w:rsidP="00D36B08">
      <w:pPr>
        <w:rPr>
          <w:rStyle w:val="Strong"/>
          <w:rFonts w:ascii="Tahoma" w:hAnsi="Tahoma" w:cs="Tahoma"/>
          <w:color w:val="003399"/>
          <w:sz w:val="24"/>
          <w:szCs w:val="24"/>
          <w:lang w:val="en"/>
        </w:rPr>
      </w:pPr>
    </w:p>
    <w:p w14:paraId="329949E0" w14:textId="77777777" w:rsidR="005A473B" w:rsidRDefault="005A473B" w:rsidP="00D36B08">
      <w:pPr>
        <w:rPr>
          <w:rStyle w:val="Strong"/>
          <w:rFonts w:ascii="Tahoma" w:hAnsi="Tahoma" w:cs="Tahoma"/>
          <w:color w:val="003399"/>
          <w:sz w:val="24"/>
          <w:szCs w:val="24"/>
          <w:lang w:val="en"/>
        </w:rPr>
      </w:pPr>
    </w:p>
    <w:p w14:paraId="3A97A537" w14:textId="77777777" w:rsidR="005A473B" w:rsidRDefault="005A473B" w:rsidP="00D36B08">
      <w:pPr>
        <w:rPr>
          <w:rStyle w:val="Strong"/>
          <w:rFonts w:ascii="Tahoma" w:hAnsi="Tahoma" w:cs="Tahoma"/>
          <w:color w:val="003399"/>
          <w:sz w:val="24"/>
          <w:szCs w:val="24"/>
          <w:lang w:val="en"/>
        </w:rPr>
      </w:pPr>
    </w:p>
    <w:p w14:paraId="1545419A" w14:textId="3DB3ECFE" w:rsidR="00BD4E61" w:rsidRPr="00D36B08" w:rsidRDefault="00BD4E61" w:rsidP="00D36B08">
      <w:pPr>
        <w:rPr>
          <w:rStyle w:val="Strong"/>
          <w:rFonts w:ascii="Tahoma" w:hAnsi="Tahoma" w:cs="Tahoma"/>
          <w:color w:val="003399"/>
          <w:sz w:val="24"/>
          <w:szCs w:val="24"/>
          <w:lang w:val="en"/>
        </w:rPr>
      </w:pPr>
      <w:r w:rsidRPr="00D36B08">
        <w:rPr>
          <w:rStyle w:val="Strong"/>
          <w:rFonts w:ascii="Tahoma" w:hAnsi="Tahoma" w:cs="Tahoma"/>
          <w:color w:val="003399"/>
          <w:sz w:val="24"/>
          <w:szCs w:val="24"/>
          <w:lang w:val="en"/>
        </w:rPr>
        <w:lastRenderedPageBreak/>
        <w:t>Appendices</w:t>
      </w:r>
      <w:bookmarkEnd w:id="122"/>
      <w:r w:rsidRPr="00D36B08">
        <w:rPr>
          <w:rStyle w:val="Strong"/>
          <w:rFonts w:ascii="Tahoma" w:hAnsi="Tahoma" w:cs="Tahoma"/>
          <w:color w:val="003399"/>
          <w:sz w:val="24"/>
          <w:szCs w:val="24"/>
          <w:lang w:val="en"/>
        </w:rPr>
        <w:t xml:space="preserve"> </w:t>
      </w:r>
    </w:p>
    <w:p w14:paraId="1CF27056" w14:textId="77777777" w:rsidR="00BD4E61" w:rsidRPr="00BD4E61" w:rsidRDefault="00BD4E61" w:rsidP="00BD4E61">
      <w:pPr>
        <w:spacing w:after="120"/>
        <w:rPr>
          <w:rFonts w:ascii="Tahoma" w:hAnsi="Tahoma" w:cs="Tahoma"/>
        </w:rPr>
      </w:pPr>
      <w:r w:rsidRPr="00BD4E61">
        <w:rPr>
          <w:rFonts w:ascii="Tahoma" w:hAnsi="Tahoma" w:cs="Tahoma"/>
        </w:rPr>
        <w:t xml:space="preserve">Include any documentation or information here that you have </w:t>
      </w:r>
      <w:proofErr w:type="gramStart"/>
      <w:r w:rsidRPr="00BD4E61">
        <w:rPr>
          <w:rFonts w:ascii="Tahoma" w:hAnsi="Tahoma" w:cs="Tahoma"/>
        </w:rPr>
        <w:t>made reference</w:t>
      </w:r>
      <w:proofErr w:type="gramEnd"/>
      <w:r w:rsidRPr="00BD4E61">
        <w:rPr>
          <w:rFonts w:ascii="Tahoma" w:hAnsi="Tahoma" w:cs="Tahoma"/>
        </w:rPr>
        <w:t xml:space="preserve"> to in the policy that has been provided as an appendix. Number each appendix and start each one on a new page. If no appendices are provided – delete this page. (</w:t>
      </w:r>
      <w:r w:rsidRPr="00BD4E61">
        <w:rPr>
          <w:rFonts w:ascii="Tahoma" w:hAnsi="Tahoma" w:cs="Tahoma"/>
          <w:b/>
        </w:rPr>
        <w:t>Remember</w:t>
      </w:r>
      <w:r w:rsidRPr="00BD4E61">
        <w:rPr>
          <w:rFonts w:ascii="Tahoma" w:hAnsi="Tahoma" w:cs="Tahoma"/>
        </w:rPr>
        <w:t xml:space="preserve"> adding or deleting headings from the policy template affects the table of contents which will need updating)</w:t>
      </w:r>
    </w:p>
    <w:p w14:paraId="1BCC6059" w14:textId="77777777" w:rsidR="00BD4E61" w:rsidRPr="00BD4E61" w:rsidRDefault="00BD4E61" w:rsidP="00BD4E61">
      <w:pPr>
        <w:spacing w:after="200" w:line="276" w:lineRule="auto"/>
        <w:rPr>
          <w:rFonts w:ascii="Tahoma" w:hAnsi="Tahoma" w:cs="Tahoma"/>
        </w:rPr>
      </w:pPr>
    </w:p>
    <w:p w14:paraId="0A98E64A" w14:textId="02150A57" w:rsidR="00BD4E61" w:rsidRPr="00D36B08" w:rsidRDefault="00BD4E61" w:rsidP="00D36B08">
      <w:pPr>
        <w:rPr>
          <w:rStyle w:val="Strong"/>
          <w:rFonts w:ascii="Tahoma" w:hAnsi="Tahoma" w:cs="Tahoma"/>
          <w:bCs w:val="0"/>
          <w:i/>
          <w:iCs/>
          <w:color w:val="003399"/>
          <w:sz w:val="24"/>
          <w:szCs w:val="24"/>
          <w:lang w:val="en"/>
        </w:rPr>
      </w:pPr>
      <w:r w:rsidRPr="00D36B08">
        <w:rPr>
          <w:rStyle w:val="Strong"/>
          <w:rFonts w:ascii="Tahoma" w:hAnsi="Tahoma" w:cs="Tahoma"/>
          <w:bCs w:val="0"/>
          <w:i/>
          <w:iCs/>
          <w:color w:val="003399"/>
          <w:sz w:val="24"/>
          <w:szCs w:val="24"/>
          <w:lang w:val="en"/>
        </w:rPr>
        <w:t>Additional Exam Policies</w:t>
      </w:r>
    </w:p>
    <w:p w14:paraId="26C761F4" w14:textId="77777777" w:rsidR="00BD4E61" w:rsidRPr="00BD4E61" w:rsidRDefault="00BD4E61" w:rsidP="00BD4E61">
      <w:pPr>
        <w:spacing w:before="360" w:after="360"/>
        <w:rPr>
          <w:rFonts w:ascii="Tahoma" w:hAnsi="Tahoma" w:cs="Tahoma"/>
        </w:rPr>
      </w:pPr>
      <w:r w:rsidRPr="00BD4E61">
        <w:rPr>
          <w:rFonts w:ascii="Tahoma" w:hAnsi="Tahoma" w:cs="Tahoma"/>
        </w:rPr>
        <w:t>Access Arrangements Policy</w:t>
      </w:r>
    </w:p>
    <w:p w14:paraId="4A05828A" w14:textId="77777777" w:rsidR="00BD4E61" w:rsidRPr="00BD4E61" w:rsidRDefault="00BD4E61" w:rsidP="00BD4E61">
      <w:pPr>
        <w:spacing w:before="360" w:after="360"/>
        <w:rPr>
          <w:rFonts w:ascii="Tahoma" w:hAnsi="Tahoma" w:cs="Tahoma"/>
        </w:rPr>
      </w:pPr>
      <w:r w:rsidRPr="00BD4E61">
        <w:rPr>
          <w:rFonts w:ascii="Tahoma" w:hAnsi="Tahoma" w:cs="Tahoma"/>
        </w:rPr>
        <w:t>Controlled Assessment Policy &amp; Risk Management</w:t>
      </w:r>
    </w:p>
    <w:p w14:paraId="506DCB1D" w14:textId="77777777" w:rsidR="00BD4E61" w:rsidRPr="00BD4E61" w:rsidRDefault="00BD4E61" w:rsidP="00BD4E61">
      <w:pPr>
        <w:spacing w:before="360" w:after="360"/>
        <w:rPr>
          <w:rFonts w:ascii="Tahoma" w:hAnsi="Tahoma" w:cs="Tahoma"/>
        </w:rPr>
      </w:pPr>
      <w:r w:rsidRPr="00BD4E61">
        <w:rPr>
          <w:rFonts w:ascii="Tahoma" w:hAnsi="Tahoma" w:cs="Tahoma"/>
        </w:rPr>
        <w:t>Data Protection Policy (Exams)</w:t>
      </w:r>
    </w:p>
    <w:p w14:paraId="1F15EF5A" w14:textId="77777777" w:rsidR="00BD4E61" w:rsidRPr="00BD4E61" w:rsidRDefault="00BD4E61" w:rsidP="00BD4E61">
      <w:pPr>
        <w:spacing w:before="360" w:after="360"/>
        <w:rPr>
          <w:rFonts w:ascii="Tahoma" w:hAnsi="Tahoma" w:cs="Tahoma"/>
        </w:rPr>
      </w:pPr>
      <w:r w:rsidRPr="00BD4E61">
        <w:rPr>
          <w:rFonts w:ascii="Tahoma" w:hAnsi="Tahoma" w:cs="Tahoma"/>
        </w:rPr>
        <w:t>Equalities Policy (Exams)</w:t>
      </w:r>
    </w:p>
    <w:p w14:paraId="278C250A" w14:textId="77777777" w:rsidR="00BD4E61" w:rsidRPr="00BD4E61" w:rsidRDefault="00BD4E61" w:rsidP="00BD4E61">
      <w:pPr>
        <w:spacing w:before="360" w:after="360"/>
        <w:rPr>
          <w:rFonts w:ascii="Tahoma" w:hAnsi="Tahoma" w:cs="Tahoma"/>
        </w:rPr>
      </w:pPr>
      <w:r w:rsidRPr="00BD4E61">
        <w:rPr>
          <w:rFonts w:ascii="Tahoma" w:hAnsi="Tahoma" w:cs="Tahoma"/>
        </w:rPr>
        <w:t>Emergency evacuation policy</w:t>
      </w:r>
    </w:p>
    <w:p w14:paraId="4675C633" w14:textId="77777777" w:rsidR="00BD4E61" w:rsidRPr="00BD4E61" w:rsidRDefault="00BD4E61" w:rsidP="00BD4E61">
      <w:pPr>
        <w:spacing w:before="360" w:after="360"/>
        <w:rPr>
          <w:rFonts w:ascii="Tahoma" w:hAnsi="Tahoma" w:cs="Tahoma"/>
        </w:rPr>
      </w:pPr>
      <w:r w:rsidRPr="00BD4E61">
        <w:rPr>
          <w:rFonts w:ascii="Tahoma" w:hAnsi="Tahoma" w:cs="Tahoma"/>
        </w:rPr>
        <w:t>Exams Maladministration &amp; Malpractice Policy</w:t>
      </w:r>
    </w:p>
    <w:p w14:paraId="2F417D00" w14:textId="77777777" w:rsidR="00BD4E61" w:rsidRPr="00BD4E61" w:rsidRDefault="00BD4E61" w:rsidP="00BD4E61">
      <w:pPr>
        <w:spacing w:before="360" w:after="360"/>
        <w:rPr>
          <w:rFonts w:ascii="Tahoma" w:hAnsi="Tahoma" w:cs="Tahoma"/>
        </w:rPr>
      </w:pPr>
      <w:r w:rsidRPr="00BD4E61">
        <w:rPr>
          <w:rFonts w:ascii="Tahoma" w:hAnsi="Tahoma" w:cs="Tahoma"/>
        </w:rPr>
        <w:t>Examinations Contingency Plan</w:t>
      </w:r>
    </w:p>
    <w:p w14:paraId="7E65471B" w14:textId="77777777" w:rsidR="00BD4E61" w:rsidRPr="00BD4E61" w:rsidRDefault="00BD4E61" w:rsidP="00BD4E61">
      <w:pPr>
        <w:spacing w:before="360" w:after="360"/>
        <w:rPr>
          <w:rFonts w:ascii="Tahoma" w:hAnsi="Tahoma" w:cs="Tahoma"/>
        </w:rPr>
      </w:pPr>
      <w:r w:rsidRPr="00BD4E61">
        <w:rPr>
          <w:rFonts w:ascii="Tahoma" w:hAnsi="Tahoma" w:cs="Tahoma"/>
        </w:rPr>
        <w:t xml:space="preserve">Internal Appeals Policy </w:t>
      </w:r>
    </w:p>
    <w:p w14:paraId="0E65DC69" w14:textId="77777777" w:rsidR="00BD4E61" w:rsidRPr="00BD4E61" w:rsidRDefault="00BD4E61" w:rsidP="00BD4E61">
      <w:pPr>
        <w:spacing w:before="360" w:after="360"/>
        <w:rPr>
          <w:rFonts w:ascii="Tahoma" w:hAnsi="Tahoma" w:cs="Tahoma"/>
        </w:rPr>
      </w:pPr>
      <w:r w:rsidRPr="00BD4E61">
        <w:rPr>
          <w:rFonts w:ascii="Tahoma" w:hAnsi="Tahoma" w:cs="Tahoma"/>
        </w:rPr>
        <w:t>Non-examination Assessment Policy</w:t>
      </w:r>
    </w:p>
    <w:p w14:paraId="74C55686" w14:textId="77777777" w:rsidR="00BD4E61" w:rsidRPr="00BD4E61" w:rsidRDefault="00BD4E61" w:rsidP="00BD4E61">
      <w:pPr>
        <w:spacing w:before="360" w:after="360"/>
        <w:rPr>
          <w:rFonts w:ascii="Tahoma" w:hAnsi="Tahoma" w:cs="Tahoma"/>
        </w:rPr>
      </w:pPr>
      <w:r w:rsidRPr="00BD4E61">
        <w:rPr>
          <w:rFonts w:ascii="Tahoma" w:hAnsi="Tahoma" w:cs="Tahoma"/>
        </w:rPr>
        <w:t>Re-sit Policy</w:t>
      </w:r>
    </w:p>
    <w:p w14:paraId="51953D3A" w14:textId="77777777" w:rsidR="00BD4E61" w:rsidRPr="00BD4E61" w:rsidRDefault="00BD4E61" w:rsidP="00BD4E61">
      <w:pPr>
        <w:spacing w:before="360" w:after="360"/>
        <w:rPr>
          <w:rFonts w:ascii="Tahoma" w:hAnsi="Tahoma" w:cs="Tahoma"/>
        </w:rPr>
      </w:pPr>
      <w:r w:rsidRPr="00BD4E61">
        <w:rPr>
          <w:rFonts w:ascii="Tahoma" w:hAnsi="Tahoma" w:cs="Tahoma"/>
        </w:rPr>
        <w:t>Special Consideration Policy</w:t>
      </w:r>
    </w:p>
    <w:p w14:paraId="655ABF4C" w14:textId="77777777" w:rsidR="00BD4E61" w:rsidRPr="00BD4E61" w:rsidRDefault="00BD4E61" w:rsidP="00BD4E61">
      <w:pPr>
        <w:spacing w:before="360" w:after="360"/>
        <w:rPr>
          <w:rFonts w:ascii="Tahoma" w:hAnsi="Tahoma" w:cs="Tahoma"/>
        </w:rPr>
      </w:pPr>
      <w:r w:rsidRPr="00BD4E61">
        <w:rPr>
          <w:rFonts w:ascii="Tahoma" w:hAnsi="Tahoma" w:cs="Tahoma"/>
        </w:rPr>
        <w:t>Word Processor Policy</w:t>
      </w:r>
    </w:p>
    <w:p w14:paraId="6569AFA8" w14:textId="77777777" w:rsidR="00BD4E61" w:rsidRPr="00BD4E61" w:rsidRDefault="00BD4E61" w:rsidP="00BD4E61">
      <w:pPr>
        <w:spacing w:before="360" w:after="360"/>
        <w:rPr>
          <w:rFonts w:ascii="Tahoma" w:hAnsi="Tahoma" w:cs="Tahoma"/>
        </w:rPr>
      </w:pPr>
      <w:r w:rsidRPr="00BD4E61">
        <w:rPr>
          <w:rFonts w:ascii="Tahoma" w:hAnsi="Tahoma" w:cs="Tahoma"/>
        </w:rPr>
        <w:t>Lockdown Policy (Exams)</w:t>
      </w:r>
    </w:p>
    <w:p w14:paraId="2284B333" w14:textId="77777777" w:rsidR="00BD4E61" w:rsidRPr="00BD4E61" w:rsidRDefault="00BD4E61" w:rsidP="00BD4E61">
      <w:pPr>
        <w:spacing w:before="360" w:after="360"/>
        <w:rPr>
          <w:rFonts w:ascii="Tahoma" w:hAnsi="Tahoma" w:cs="Tahoma"/>
        </w:rPr>
      </w:pPr>
      <w:r w:rsidRPr="00BD4E61">
        <w:rPr>
          <w:rFonts w:ascii="Tahoma" w:hAnsi="Tahoma" w:cs="Tahoma"/>
        </w:rPr>
        <w:t>Complaints &amp; Appeals Procedure (Exams)</w:t>
      </w:r>
    </w:p>
    <w:p w14:paraId="57DB65F8" w14:textId="77777777" w:rsidR="00BD4E61" w:rsidRPr="00BD4E61" w:rsidRDefault="00BD4E61" w:rsidP="00BD4E61">
      <w:pPr>
        <w:spacing w:before="360" w:after="360"/>
        <w:rPr>
          <w:rFonts w:ascii="Tahoma" w:hAnsi="Tahoma" w:cs="Tahoma"/>
        </w:rPr>
      </w:pPr>
      <w:r w:rsidRPr="00BD4E61">
        <w:rPr>
          <w:rFonts w:ascii="Tahoma" w:hAnsi="Tahoma" w:cs="Tahoma"/>
        </w:rPr>
        <w:t>Child Protection /Safeguarding policy</w:t>
      </w:r>
    </w:p>
    <w:p w14:paraId="16E3CF03" w14:textId="77777777" w:rsidR="00BD4E61" w:rsidRPr="00BD4E61" w:rsidRDefault="00BD4E61" w:rsidP="00BD4E61">
      <w:pPr>
        <w:spacing w:before="360" w:after="360"/>
        <w:rPr>
          <w:rFonts w:ascii="Tahoma" w:hAnsi="Tahoma" w:cs="Tahoma"/>
        </w:rPr>
      </w:pPr>
      <w:r w:rsidRPr="00BD4E61">
        <w:rPr>
          <w:rFonts w:ascii="Tahoma" w:hAnsi="Tahoma" w:cs="Tahoma"/>
        </w:rPr>
        <w:t>Whistleblowing policy</w:t>
      </w:r>
    </w:p>
    <w:p w14:paraId="48D0EC5A" w14:textId="66A9F9C2" w:rsidR="00BD4E61" w:rsidRPr="00BD4E61" w:rsidRDefault="00D36B08" w:rsidP="005A473B">
      <w:pPr>
        <w:spacing w:before="360" w:after="360"/>
        <w:rPr>
          <w:rFonts w:ascii="Tahoma" w:hAnsi="Tahoma" w:cs="Tahoma"/>
        </w:rPr>
      </w:pPr>
      <w:r>
        <w:rPr>
          <w:rFonts w:ascii="Tahoma" w:hAnsi="Tahoma" w:cs="Tahoma"/>
        </w:rPr>
        <w:t>Exam Arc</w:t>
      </w:r>
      <w:r w:rsidR="00141B6F">
        <w:rPr>
          <w:rFonts w:ascii="Tahoma" w:hAnsi="Tahoma" w:cs="Tahoma"/>
        </w:rPr>
        <w:t>hiving</w:t>
      </w:r>
    </w:p>
    <w:sectPr w:rsidR="00BD4E61" w:rsidRPr="00BD4E61">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AD8A" w14:textId="77777777" w:rsidR="00800F07" w:rsidRDefault="00800F07" w:rsidP="00800F07">
      <w:pPr>
        <w:spacing w:after="0" w:line="240" w:lineRule="auto"/>
      </w:pPr>
      <w:r>
        <w:separator/>
      </w:r>
    </w:p>
  </w:endnote>
  <w:endnote w:type="continuationSeparator" w:id="0">
    <w:p w14:paraId="4FD1168C" w14:textId="77777777" w:rsidR="00800F07" w:rsidRDefault="00800F07" w:rsidP="0080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412"/>
      <w:docPartObj>
        <w:docPartGallery w:val="Page Numbers (Bottom of Page)"/>
        <w:docPartUnique/>
      </w:docPartObj>
    </w:sdtPr>
    <w:sdtEndPr>
      <w:rPr>
        <w:noProof/>
      </w:rPr>
    </w:sdtEndPr>
    <w:sdtContent>
      <w:p w14:paraId="0FE5F0DC" w14:textId="1052E3C8" w:rsidR="00C526D1" w:rsidRDefault="00C526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5E658" w14:textId="77777777" w:rsidR="00C526D1" w:rsidRDefault="00C5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7235" w14:textId="77777777" w:rsidR="00800F07" w:rsidRDefault="00800F07" w:rsidP="00800F07">
      <w:pPr>
        <w:spacing w:after="0" w:line="240" w:lineRule="auto"/>
      </w:pPr>
      <w:r>
        <w:separator/>
      </w:r>
    </w:p>
  </w:footnote>
  <w:footnote w:type="continuationSeparator" w:id="0">
    <w:p w14:paraId="7798D054" w14:textId="77777777" w:rsidR="00800F07" w:rsidRDefault="00800F07" w:rsidP="00800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17931"/>
    <w:multiLevelType w:val="hybridMultilevel"/>
    <w:tmpl w:val="2FF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3650F"/>
    <w:multiLevelType w:val="hybridMultilevel"/>
    <w:tmpl w:val="5A9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14"/>
  </w:num>
  <w:num w:numId="3">
    <w:abstractNumId w:val="73"/>
  </w:num>
  <w:num w:numId="4">
    <w:abstractNumId w:val="32"/>
  </w:num>
  <w:num w:numId="5">
    <w:abstractNumId w:val="75"/>
  </w:num>
  <w:num w:numId="6">
    <w:abstractNumId w:val="20"/>
  </w:num>
  <w:num w:numId="7">
    <w:abstractNumId w:val="86"/>
  </w:num>
  <w:num w:numId="8">
    <w:abstractNumId w:val="58"/>
  </w:num>
  <w:num w:numId="9">
    <w:abstractNumId w:val="93"/>
  </w:num>
  <w:num w:numId="10">
    <w:abstractNumId w:val="70"/>
  </w:num>
  <w:num w:numId="11">
    <w:abstractNumId w:val="63"/>
  </w:num>
  <w:num w:numId="12">
    <w:abstractNumId w:val="79"/>
  </w:num>
  <w:num w:numId="13">
    <w:abstractNumId w:val="10"/>
  </w:num>
  <w:num w:numId="14">
    <w:abstractNumId w:val="5"/>
  </w:num>
  <w:num w:numId="15">
    <w:abstractNumId w:val="2"/>
  </w:num>
  <w:num w:numId="16">
    <w:abstractNumId w:val="35"/>
  </w:num>
  <w:num w:numId="17">
    <w:abstractNumId w:val="43"/>
  </w:num>
  <w:num w:numId="18">
    <w:abstractNumId w:val="60"/>
  </w:num>
  <w:num w:numId="19">
    <w:abstractNumId w:val="31"/>
  </w:num>
  <w:num w:numId="20">
    <w:abstractNumId w:val="69"/>
  </w:num>
  <w:num w:numId="21">
    <w:abstractNumId w:val="84"/>
  </w:num>
  <w:num w:numId="22">
    <w:abstractNumId w:val="54"/>
  </w:num>
  <w:num w:numId="23">
    <w:abstractNumId w:val="24"/>
  </w:num>
  <w:num w:numId="24">
    <w:abstractNumId w:val="22"/>
  </w:num>
  <w:num w:numId="25">
    <w:abstractNumId w:val="87"/>
  </w:num>
  <w:num w:numId="26">
    <w:abstractNumId w:val="94"/>
  </w:num>
  <w:num w:numId="27">
    <w:abstractNumId w:val="13"/>
  </w:num>
  <w:num w:numId="28">
    <w:abstractNumId w:val="68"/>
  </w:num>
  <w:num w:numId="29">
    <w:abstractNumId w:val="85"/>
  </w:num>
  <w:num w:numId="30">
    <w:abstractNumId w:val="65"/>
  </w:num>
  <w:num w:numId="31">
    <w:abstractNumId w:val="42"/>
  </w:num>
  <w:num w:numId="32">
    <w:abstractNumId w:val="8"/>
  </w:num>
  <w:num w:numId="33">
    <w:abstractNumId w:val="49"/>
  </w:num>
  <w:num w:numId="34">
    <w:abstractNumId w:val="82"/>
  </w:num>
  <w:num w:numId="35">
    <w:abstractNumId w:val="62"/>
  </w:num>
  <w:num w:numId="36">
    <w:abstractNumId w:val="81"/>
  </w:num>
  <w:num w:numId="37">
    <w:abstractNumId w:val="12"/>
  </w:num>
  <w:num w:numId="38">
    <w:abstractNumId w:val="17"/>
  </w:num>
  <w:num w:numId="39">
    <w:abstractNumId w:val="27"/>
  </w:num>
  <w:num w:numId="40">
    <w:abstractNumId w:val="7"/>
  </w:num>
  <w:num w:numId="41">
    <w:abstractNumId w:val="34"/>
  </w:num>
  <w:num w:numId="42">
    <w:abstractNumId w:val="55"/>
  </w:num>
  <w:num w:numId="43">
    <w:abstractNumId w:val="48"/>
  </w:num>
  <w:num w:numId="44">
    <w:abstractNumId w:val="26"/>
  </w:num>
  <w:num w:numId="45">
    <w:abstractNumId w:val="92"/>
  </w:num>
  <w:num w:numId="46">
    <w:abstractNumId w:val="47"/>
  </w:num>
  <w:num w:numId="47">
    <w:abstractNumId w:val="56"/>
  </w:num>
  <w:num w:numId="48">
    <w:abstractNumId w:val="25"/>
  </w:num>
  <w:num w:numId="49">
    <w:abstractNumId w:val="18"/>
  </w:num>
  <w:num w:numId="50">
    <w:abstractNumId w:val="52"/>
  </w:num>
  <w:num w:numId="51">
    <w:abstractNumId w:val="46"/>
  </w:num>
  <w:num w:numId="52">
    <w:abstractNumId w:val="38"/>
  </w:num>
  <w:num w:numId="53">
    <w:abstractNumId w:val="44"/>
  </w:num>
  <w:num w:numId="54">
    <w:abstractNumId w:val="80"/>
  </w:num>
  <w:num w:numId="55">
    <w:abstractNumId w:val="1"/>
  </w:num>
  <w:num w:numId="56">
    <w:abstractNumId w:val="30"/>
  </w:num>
  <w:num w:numId="57">
    <w:abstractNumId w:val="66"/>
  </w:num>
  <w:num w:numId="58">
    <w:abstractNumId w:val="21"/>
  </w:num>
  <w:num w:numId="59">
    <w:abstractNumId w:val="4"/>
  </w:num>
  <w:num w:numId="60">
    <w:abstractNumId w:val="36"/>
  </w:num>
  <w:num w:numId="61">
    <w:abstractNumId w:val="33"/>
  </w:num>
  <w:num w:numId="62">
    <w:abstractNumId w:val="9"/>
  </w:num>
  <w:num w:numId="63">
    <w:abstractNumId w:val="67"/>
  </w:num>
  <w:num w:numId="64">
    <w:abstractNumId w:val="57"/>
  </w:num>
  <w:num w:numId="65">
    <w:abstractNumId w:val="72"/>
  </w:num>
  <w:num w:numId="66">
    <w:abstractNumId w:val="15"/>
  </w:num>
  <w:num w:numId="67">
    <w:abstractNumId w:val="71"/>
  </w:num>
  <w:num w:numId="68">
    <w:abstractNumId w:val="45"/>
  </w:num>
  <w:num w:numId="69">
    <w:abstractNumId w:val="51"/>
  </w:num>
  <w:num w:numId="70">
    <w:abstractNumId w:val="91"/>
  </w:num>
  <w:num w:numId="71">
    <w:abstractNumId w:val="28"/>
  </w:num>
  <w:num w:numId="72">
    <w:abstractNumId w:val="76"/>
  </w:num>
  <w:num w:numId="73">
    <w:abstractNumId w:val="50"/>
  </w:num>
  <w:num w:numId="74">
    <w:abstractNumId w:val="88"/>
  </w:num>
  <w:num w:numId="75">
    <w:abstractNumId w:val="19"/>
  </w:num>
  <w:num w:numId="76">
    <w:abstractNumId w:val="29"/>
  </w:num>
  <w:num w:numId="77">
    <w:abstractNumId w:val="78"/>
  </w:num>
  <w:num w:numId="78">
    <w:abstractNumId w:val="53"/>
  </w:num>
  <w:num w:numId="79">
    <w:abstractNumId w:val="61"/>
  </w:num>
  <w:num w:numId="80">
    <w:abstractNumId w:val="74"/>
  </w:num>
  <w:num w:numId="81">
    <w:abstractNumId w:val="89"/>
  </w:num>
  <w:num w:numId="82">
    <w:abstractNumId w:val="59"/>
  </w:num>
  <w:num w:numId="83">
    <w:abstractNumId w:val="41"/>
  </w:num>
  <w:num w:numId="84">
    <w:abstractNumId w:val="23"/>
  </w:num>
  <w:num w:numId="85">
    <w:abstractNumId w:val="0"/>
  </w:num>
  <w:num w:numId="86">
    <w:abstractNumId w:val="64"/>
  </w:num>
  <w:num w:numId="87">
    <w:abstractNumId w:val="40"/>
  </w:num>
  <w:num w:numId="88">
    <w:abstractNumId w:val="6"/>
  </w:num>
  <w:num w:numId="89">
    <w:abstractNumId w:val="11"/>
  </w:num>
  <w:num w:numId="90">
    <w:abstractNumId w:val="37"/>
  </w:num>
  <w:num w:numId="91">
    <w:abstractNumId w:val="90"/>
  </w:num>
  <w:num w:numId="92">
    <w:abstractNumId w:val="39"/>
  </w:num>
  <w:num w:numId="93">
    <w:abstractNumId w:val="77"/>
  </w:num>
  <w:num w:numId="94">
    <w:abstractNumId w:val="3"/>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A"/>
    <w:rsid w:val="000276F0"/>
    <w:rsid w:val="000A49DC"/>
    <w:rsid w:val="000D1B68"/>
    <w:rsid w:val="000E1A76"/>
    <w:rsid w:val="00115592"/>
    <w:rsid w:val="00141B6F"/>
    <w:rsid w:val="00161C6F"/>
    <w:rsid w:val="00184F72"/>
    <w:rsid w:val="0018652A"/>
    <w:rsid w:val="001A13ED"/>
    <w:rsid w:val="001F52AE"/>
    <w:rsid w:val="002137AC"/>
    <w:rsid w:val="002147D1"/>
    <w:rsid w:val="00221445"/>
    <w:rsid w:val="00262017"/>
    <w:rsid w:val="002A0EBC"/>
    <w:rsid w:val="002A18C6"/>
    <w:rsid w:val="002A747B"/>
    <w:rsid w:val="00371723"/>
    <w:rsid w:val="003B6B69"/>
    <w:rsid w:val="003C65AA"/>
    <w:rsid w:val="00447ABD"/>
    <w:rsid w:val="004523FB"/>
    <w:rsid w:val="00463F4F"/>
    <w:rsid w:val="00475512"/>
    <w:rsid w:val="004874DD"/>
    <w:rsid w:val="004C2259"/>
    <w:rsid w:val="004C4AD0"/>
    <w:rsid w:val="00564634"/>
    <w:rsid w:val="00597D2A"/>
    <w:rsid w:val="005A473B"/>
    <w:rsid w:val="005E3F2A"/>
    <w:rsid w:val="005E7189"/>
    <w:rsid w:val="005F7629"/>
    <w:rsid w:val="00606D76"/>
    <w:rsid w:val="006569A6"/>
    <w:rsid w:val="00691582"/>
    <w:rsid w:val="007501E3"/>
    <w:rsid w:val="007B17F8"/>
    <w:rsid w:val="007C2D8C"/>
    <w:rsid w:val="007F2DF6"/>
    <w:rsid w:val="00800F07"/>
    <w:rsid w:val="008341A4"/>
    <w:rsid w:val="008451B1"/>
    <w:rsid w:val="008B1E6B"/>
    <w:rsid w:val="008D54DA"/>
    <w:rsid w:val="00903D35"/>
    <w:rsid w:val="009508C3"/>
    <w:rsid w:val="00970299"/>
    <w:rsid w:val="009955F0"/>
    <w:rsid w:val="009F7F8F"/>
    <w:rsid w:val="00A32ED1"/>
    <w:rsid w:val="00A5138A"/>
    <w:rsid w:val="00AB733F"/>
    <w:rsid w:val="00AD6FF8"/>
    <w:rsid w:val="00B305DD"/>
    <w:rsid w:val="00B72460"/>
    <w:rsid w:val="00B81D06"/>
    <w:rsid w:val="00BB2F61"/>
    <w:rsid w:val="00BD4E61"/>
    <w:rsid w:val="00BE702E"/>
    <w:rsid w:val="00BF0E50"/>
    <w:rsid w:val="00C21ED3"/>
    <w:rsid w:val="00C43B03"/>
    <w:rsid w:val="00C526D1"/>
    <w:rsid w:val="00CE4B4E"/>
    <w:rsid w:val="00D11761"/>
    <w:rsid w:val="00D36B08"/>
    <w:rsid w:val="00D469F2"/>
    <w:rsid w:val="00D65518"/>
    <w:rsid w:val="00E124D9"/>
    <w:rsid w:val="00E20DCD"/>
    <w:rsid w:val="00E471E8"/>
    <w:rsid w:val="00E66F88"/>
    <w:rsid w:val="00E818F2"/>
    <w:rsid w:val="00EB2792"/>
    <w:rsid w:val="00ED41A4"/>
    <w:rsid w:val="00F1328D"/>
    <w:rsid w:val="00F178B6"/>
    <w:rsid w:val="00FE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7273"/>
  <w15:docId w15:val="{81454D3B-109A-4B2D-A2D0-2946668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4E61"/>
    <w:pPr>
      <w:keepNext/>
      <w:spacing w:after="0" w:line="240" w:lineRule="auto"/>
      <w:outlineLvl w:val="0"/>
    </w:pPr>
    <w:rPr>
      <w:rFonts w:ascii="Tahoma" w:eastAsia="Times New Roman" w:hAnsi="Tahoma" w:cs="Arial"/>
      <w:b/>
      <w:szCs w:val="24"/>
      <w:lang w:eastAsia="en-GB"/>
    </w:rPr>
  </w:style>
  <w:style w:type="paragraph" w:styleId="Heading2">
    <w:name w:val="heading 2"/>
    <w:basedOn w:val="Normal"/>
    <w:next w:val="Normal"/>
    <w:link w:val="Heading2Char"/>
    <w:uiPriority w:val="9"/>
    <w:unhideWhenUsed/>
    <w:qFormat/>
    <w:rsid w:val="00BD4E61"/>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BD4E61"/>
    <w:pPr>
      <w:keepNext/>
      <w:keepLines/>
      <w:spacing w:before="120" w:after="120" w:line="240" w:lineRule="auto"/>
      <w:outlineLvl w:val="2"/>
    </w:pPr>
    <w:rPr>
      <w:rFonts w:ascii="Tahoma" w:eastAsiaTheme="majorEastAsia" w:hAnsi="Tahoma" w:cstheme="majorBidi"/>
      <w:b/>
      <w:bCs/>
      <w:color w:val="FF3300"/>
      <w:szCs w:val="24"/>
      <w:lang w:eastAsia="en-GB"/>
    </w:rPr>
  </w:style>
  <w:style w:type="paragraph" w:styleId="Heading4">
    <w:name w:val="heading 4"/>
    <w:basedOn w:val="Normal"/>
    <w:link w:val="Heading4Char"/>
    <w:qFormat/>
    <w:rsid w:val="00BD4E61"/>
    <w:pPr>
      <w:keepNext/>
      <w:spacing w:before="240" w:after="60" w:line="240" w:lineRule="auto"/>
      <w:outlineLvl w:val="3"/>
    </w:pPr>
    <w:rPr>
      <w:rFonts w:ascii="Verdana" w:eastAsia="Times New Roman" w:hAnsi="Verdana" w:cs="Times New Roman"/>
      <w:b/>
      <w:bCs/>
      <w:sz w:val="28"/>
      <w:szCs w:val="28"/>
      <w:lang w:eastAsia="en-GB"/>
    </w:rPr>
  </w:style>
  <w:style w:type="paragraph" w:styleId="Heading5">
    <w:name w:val="heading 5"/>
    <w:basedOn w:val="Normal"/>
    <w:next w:val="Normal"/>
    <w:link w:val="Heading5Char"/>
    <w:uiPriority w:val="9"/>
    <w:unhideWhenUsed/>
    <w:qFormat/>
    <w:rsid w:val="00BD4E61"/>
    <w:pPr>
      <w:keepNext/>
      <w:keepLines/>
      <w:spacing w:before="200" w:after="0" w:line="240" w:lineRule="auto"/>
      <w:outlineLvl w:val="4"/>
    </w:pPr>
    <w:rPr>
      <w:rFonts w:asciiTheme="majorHAnsi" w:eastAsiaTheme="majorEastAsia" w:hAnsiTheme="majorHAnsi" w:cstheme="majorBidi"/>
      <w:color w:val="1F4D78"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3EA7"/>
    <w:rPr>
      <w:b/>
      <w:bCs/>
    </w:rPr>
  </w:style>
  <w:style w:type="paragraph" w:styleId="NormalWeb">
    <w:name w:val="Normal (Web)"/>
    <w:basedOn w:val="Normal"/>
    <w:unhideWhenUsed/>
    <w:rsid w:val="00FE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24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92"/>
    <w:rPr>
      <w:rFonts w:ascii="Tahoma" w:hAnsi="Tahoma" w:cs="Tahoma"/>
      <w:sz w:val="16"/>
      <w:szCs w:val="16"/>
    </w:rPr>
  </w:style>
  <w:style w:type="paragraph" w:styleId="ListParagraph">
    <w:name w:val="List Paragraph"/>
    <w:basedOn w:val="Normal"/>
    <w:link w:val="ListParagraphChar"/>
    <w:uiPriority w:val="34"/>
    <w:qFormat/>
    <w:rsid w:val="00221445"/>
    <w:pPr>
      <w:ind w:left="720"/>
      <w:contextualSpacing/>
    </w:pPr>
  </w:style>
  <w:style w:type="paragraph" w:customStyle="1" w:styleId="Headinglevel1">
    <w:name w:val="Heading level 1"/>
    <w:basedOn w:val="Normal"/>
    <w:qFormat/>
    <w:rsid w:val="00F1328D"/>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Headinglevel2">
    <w:name w:val="Heading level 2"/>
    <w:basedOn w:val="Normal"/>
    <w:qFormat/>
    <w:rsid w:val="00C21ED3"/>
    <w:pPr>
      <w:keepNext/>
      <w:spacing w:before="480" w:after="240" w:line="240" w:lineRule="auto"/>
      <w:outlineLvl w:val="1"/>
    </w:pPr>
    <w:rPr>
      <w:rFonts w:ascii="Tahoma" w:eastAsia="Times New Roman" w:hAnsi="Tahoma" w:cs="Times New Roman"/>
      <w:b/>
      <w:color w:val="FF3300"/>
      <w:szCs w:val="24"/>
      <w:lang w:eastAsia="en-GB"/>
    </w:rPr>
  </w:style>
  <w:style w:type="character" w:customStyle="1" w:styleId="ListParagraphChar">
    <w:name w:val="List Paragraph Char"/>
    <w:basedOn w:val="DefaultParagraphFont"/>
    <w:link w:val="ListParagraph"/>
    <w:uiPriority w:val="34"/>
    <w:locked/>
    <w:rsid w:val="00C21ED3"/>
  </w:style>
  <w:style w:type="character" w:customStyle="1" w:styleId="Heading1Char">
    <w:name w:val="Heading 1 Char"/>
    <w:basedOn w:val="DefaultParagraphFont"/>
    <w:link w:val="Heading1"/>
    <w:rsid w:val="00BD4E61"/>
    <w:rPr>
      <w:rFonts w:ascii="Tahoma" w:eastAsia="Times New Roman" w:hAnsi="Tahoma" w:cs="Arial"/>
      <w:b/>
      <w:szCs w:val="24"/>
      <w:lang w:eastAsia="en-GB"/>
    </w:rPr>
  </w:style>
  <w:style w:type="character" w:customStyle="1" w:styleId="Heading2Char">
    <w:name w:val="Heading 2 Char"/>
    <w:basedOn w:val="DefaultParagraphFont"/>
    <w:link w:val="Heading2"/>
    <w:uiPriority w:val="9"/>
    <w:rsid w:val="00BD4E61"/>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BD4E61"/>
    <w:rPr>
      <w:rFonts w:ascii="Tahoma" w:eastAsiaTheme="majorEastAsia" w:hAnsi="Tahoma" w:cstheme="majorBidi"/>
      <w:b/>
      <w:bCs/>
      <w:color w:val="FF3300"/>
      <w:szCs w:val="24"/>
      <w:lang w:eastAsia="en-GB"/>
    </w:rPr>
  </w:style>
  <w:style w:type="character" w:customStyle="1" w:styleId="Heading4Char">
    <w:name w:val="Heading 4 Char"/>
    <w:basedOn w:val="DefaultParagraphFont"/>
    <w:link w:val="Heading4"/>
    <w:rsid w:val="00BD4E61"/>
    <w:rPr>
      <w:rFonts w:ascii="Verdana" w:eastAsia="Times New Roman" w:hAnsi="Verdana" w:cs="Times New Roman"/>
      <w:b/>
      <w:bCs/>
      <w:sz w:val="28"/>
      <w:szCs w:val="28"/>
      <w:lang w:eastAsia="en-GB"/>
    </w:rPr>
  </w:style>
  <w:style w:type="character" w:customStyle="1" w:styleId="Heading5Char">
    <w:name w:val="Heading 5 Char"/>
    <w:basedOn w:val="DefaultParagraphFont"/>
    <w:link w:val="Heading5"/>
    <w:uiPriority w:val="9"/>
    <w:rsid w:val="00BD4E61"/>
    <w:rPr>
      <w:rFonts w:asciiTheme="majorHAnsi" w:eastAsiaTheme="majorEastAsia" w:hAnsiTheme="majorHAnsi" w:cstheme="majorBidi"/>
      <w:color w:val="1F4D78" w:themeColor="accent1" w:themeShade="7F"/>
      <w:szCs w:val="24"/>
      <w:lang w:eastAsia="en-GB"/>
    </w:rPr>
  </w:style>
  <w:style w:type="paragraph" w:styleId="Footer">
    <w:name w:val="footer"/>
    <w:basedOn w:val="Normal"/>
    <w:link w:val="FooterChar"/>
    <w:uiPriority w:val="99"/>
    <w:unhideWhenUsed/>
    <w:rsid w:val="00BD4E61"/>
    <w:pPr>
      <w:tabs>
        <w:tab w:val="center" w:pos="4513"/>
        <w:tab w:val="right" w:pos="9026"/>
      </w:tabs>
      <w:spacing w:after="0" w:line="240" w:lineRule="auto"/>
    </w:pPr>
    <w:rPr>
      <w:rFonts w:ascii="Tahoma" w:eastAsia="Times New Roman" w:hAnsi="Tahoma" w:cs="Times New Roman"/>
      <w:szCs w:val="24"/>
      <w:lang w:eastAsia="en-GB"/>
    </w:rPr>
  </w:style>
  <w:style w:type="character" w:customStyle="1" w:styleId="FooterChar">
    <w:name w:val="Footer Char"/>
    <w:basedOn w:val="DefaultParagraphFont"/>
    <w:link w:val="Footer"/>
    <w:uiPriority w:val="99"/>
    <w:rsid w:val="00BD4E61"/>
    <w:rPr>
      <w:rFonts w:ascii="Tahoma" w:eastAsia="Times New Roman" w:hAnsi="Tahoma" w:cs="Times New Roman"/>
      <w:szCs w:val="24"/>
      <w:lang w:eastAsia="en-GB"/>
    </w:rPr>
  </w:style>
  <w:style w:type="paragraph" w:styleId="Header">
    <w:name w:val="header"/>
    <w:basedOn w:val="Normal"/>
    <w:link w:val="HeaderChar"/>
    <w:uiPriority w:val="99"/>
    <w:unhideWhenUsed/>
    <w:rsid w:val="00BD4E61"/>
    <w:pPr>
      <w:tabs>
        <w:tab w:val="center" w:pos="4513"/>
        <w:tab w:val="right" w:pos="9026"/>
      </w:tabs>
      <w:spacing w:after="0" w:line="240" w:lineRule="auto"/>
    </w:pPr>
    <w:rPr>
      <w:rFonts w:ascii="Tahoma" w:eastAsia="Times New Roman" w:hAnsi="Tahoma" w:cs="Times New Roman"/>
      <w:szCs w:val="24"/>
      <w:lang w:eastAsia="en-GB"/>
    </w:rPr>
  </w:style>
  <w:style w:type="character" w:customStyle="1" w:styleId="HeaderChar">
    <w:name w:val="Header Char"/>
    <w:basedOn w:val="DefaultParagraphFont"/>
    <w:link w:val="Header"/>
    <w:uiPriority w:val="99"/>
    <w:rsid w:val="00BD4E61"/>
    <w:rPr>
      <w:rFonts w:ascii="Tahoma" w:eastAsia="Times New Roman" w:hAnsi="Tahoma" w:cs="Times New Roman"/>
      <w:szCs w:val="24"/>
      <w:lang w:eastAsia="en-GB"/>
    </w:rPr>
  </w:style>
  <w:style w:type="paragraph" w:styleId="NoSpacing">
    <w:name w:val="No Spacing"/>
    <w:link w:val="NoSpacingChar"/>
    <w:uiPriority w:val="1"/>
    <w:qFormat/>
    <w:rsid w:val="00BD4E61"/>
    <w:pPr>
      <w:spacing w:after="0" w:line="240" w:lineRule="auto"/>
    </w:pPr>
    <w:rPr>
      <w:rFonts w:eastAsiaTheme="minorEastAsia"/>
      <w:lang w:eastAsia="en-GB"/>
    </w:rPr>
  </w:style>
  <w:style w:type="paragraph" w:customStyle="1" w:styleId="Pa15">
    <w:name w:val="Pa15"/>
    <w:basedOn w:val="Normal"/>
    <w:next w:val="Normal"/>
    <w:uiPriority w:val="99"/>
    <w:rsid w:val="00BD4E61"/>
    <w:pPr>
      <w:autoSpaceDE w:val="0"/>
      <w:autoSpaceDN w:val="0"/>
      <w:adjustRightInd w:val="0"/>
      <w:spacing w:after="0" w:line="241" w:lineRule="atLeast"/>
    </w:pPr>
    <w:rPr>
      <w:rFonts w:ascii="Adobe Garamond Pro" w:hAnsi="Adobe Garamond Pro" w:cs="Times New Roman"/>
      <w:szCs w:val="24"/>
    </w:rPr>
  </w:style>
  <w:style w:type="paragraph" w:customStyle="1" w:styleId="Pa10">
    <w:name w:val="Pa10"/>
    <w:basedOn w:val="Normal"/>
    <w:next w:val="Normal"/>
    <w:uiPriority w:val="99"/>
    <w:rsid w:val="00BD4E61"/>
    <w:pPr>
      <w:autoSpaceDE w:val="0"/>
      <w:autoSpaceDN w:val="0"/>
      <w:adjustRightInd w:val="0"/>
      <w:spacing w:after="0" w:line="241" w:lineRule="atLeast"/>
    </w:pPr>
    <w:rPr>
      <w:rFonts w:ascii="Adobe Garamond Pro" w:hAnsi="Adobe Garamond Pro" w:cs="Times New Roman"/>
      <w:szCs w:val="24"/>
    </w:rPr>
  </w:style>
  <w:style w:type="character" w:styleId="Hyperlink">
    <w:name w:val="Hyperlink"/>
    <w:basedOn w:val="DefaultParagraphFont"/>
    <w:uiPriority w:val="99"/>
    <w:unhideWhenUsed/>
    <w:rsid w:val="00BD4E61"/>
    <w:rPr>
      <w:color w:val="0563C1" w:themeColor="hyperlink"/>
      <w:u w:val="single"/>
    </w:rPr>
  </w:style>
  <w:style w:type="character" w:customStyle="1" w:styleId="A6">
    <w:name w:val="A6"/>
    <w:uiPriority w:val="99"/>
    <w:rsid w:val="00BD4E61"/>
    <w:rPr>
      <w:rFonts w:cs="Adobe Garamond Pro"/>
      <w:color w:val="000000"/>
    </w:rPr>
  </w:style>
  <w:style w:type="paragraph" w:customStyle="1" w:styleId="Pa12">
    <w:name w:val="Pa12"/>
    <w:basedOn w:val="Default"/>
    <w:next w:val="Default"/>
    <w:uiPriority w:val="99"/>
    <w:rsid w:val="00BD4E61"/>
    <w:pPr>
      <w:spacing w:line="241" w:lineRule="atLeast"/>
    </w:pPr>
    <w:rPr>
      <w:rFonts w:ascii="Adobe Garamond Pro" w:hAnsi="Adobe Garamond Pro" w:cstheme="minorBidi"/>
      <w:color w:val="auto"/>
    </w:rPr>
  </w:style>
  <w:style w:type="character" w:customStyle="1" w:styleId="A7">
    <w:name w:val="A7"/>
    <w:uiPriority w:val="99"/>
    <w:rsid w:val="00BD4E61"/>
    <w:rPr>
      <w:rFonts w:cs="Adobe Garamond Pro"/>
      <w:color w:val="000000"/>
      <w:sz w:val="12"/>
      <w:szCs w:val="12"/>
    </w:rPr>
  </w:style>
  <w:style w:type="character" w:styleId="FollowedHyperlink">
    <w:name w:val="FollowedHyperlink"/>
    <w:basedOn w:val="DefaultParagraphFont"/>
    <w:uiPriority w:val="99"/>
    <w:semiHidden/>
    <w:unhideWhenUsed/>
    <w:rsid w:val="00BD4E61"/>
    <w:rPr>
      <w:color w:val="954F72" w:themeColor="followedHyperlink"/>
      <w:u w:val="single"/>
    </w:rPr>
  </w:style>
  <w:style w:type="character" w:customStyle="1" w:styleId="NoSpacingChar">
    <w:name w:val="No Spacing Char"/>
    <w:basedOn w:val="DefaultParagraphFont"/>
    <w:link w:val="NoSpacing"/>
    <w:uiPriority w:val="1"/>
    <w:rsid w:val="00BD4E61"/>
    <w:rPr>
      <w:rFonts w:eastAsiaTheme="minorEastAsia"/>
      <w:lang w:eastAsia="en-GB"/>
    </w:rPr>
  </w:style>
  <w:style w:type="character" w:styleId="CommentReference">
    <w:name w:val="annotation reference"/>
    <w:basedOn w:val="DefaultParagraphFont"/>
    <w:uiPriority w:val="99"/>
    <w:semiHidden/>
    <w:unhideWhenUsed/>
    <w:rsid w:val="00BD4E61"/>
    <w:rPr>
      <w:sz w:val="16"/>
      <w:szCs w:val="16"/>
    </w:rPr>
  </w:style>
  <w:style w:type="paragraph" w:styleId="CommentText">
    <w:name w:val="annotation text"/>
    <w:basedOn w:val="Normal"/>
    <w:link w:val="CommentTextChar"/>
    <w:uiPriority w:val="99"/>
    <w:unhideWhenUsed/>
    <w:rsid w:val="00BD4E61"/>
    <w:pPr>
      <w:spacing w:after="0" w:line="240" w:lineRule="auto"/>
    </w:pPr>
    <w:rPr>
      <w:rFonts w:ascii="Tahoma" w:eastAsia="Times New Roman" w:hAnsi="Tahoma" w:cs="Times New Roman"/>
      <w:sz w:val="20"/>
      <w:szCs w:val="20"/>
      <w:lang w:eastAsia="en-GB"/>
    </w:rPr>
  </w:style>
  <w:style w:type="character" w:customStyle="1" w:styleId="CommentTextChar">
    <w:name w:val="Comment Text Char"/>
    <w:basedOn w:val="DefaultParagraphFont"/>
    <w:link w:val="CommentText"/>
    <w:uiPriority w:val="99"/>
    <w:rsid w:val="00BD4E61"/>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D4E61"/>
    <w:rPr>
      <w:b/>
      <w:bCs/>
    </w:rPr>
  </w:style>
  <w:style w:type="character" w:customStyle="1" w:styleId="CommentSubjectChar">
    <w:name w:val="Comment Subject Char"/>
    <w:basedOn w:val="CommentTextChar"/>
    <w:link w:val="CommentSubject"/>
    <w:uiPriority w:val="99"/>
    <w:semiHidden/>
    <w:rsid w:val="00BD4E61"/>
    <w:rPr>
      <w:rFonts w:ascii="Tahoma" w:eastAsia="Times New Roman" w:hAnsi="Tahoma" w:cs="Times New Roman"/>
      <w:b/>
      <w:bCs/>
      <w:sz w:val="20"/>
      <w:szCs w:val="20"/>
      <w:lang w:eastAsia="en-GB"/>
    </w:rPr>
  </w:style>
  <w:style w:type="paragraph" w:styleId="TOC2">
    <w:name w:val="toc 2"/>
    <w:basedOn w:val="Normal"/>
    <w:next w:val="Normal"/>
    <w:autoRedefine/>
    <w:uiPriority w:val="39"/>
    <w:unhideWhenUsed/>
    <w:rsid w:val="00BD4E61"/>
    <w:pPr>
      <w:spacing w:after="100" w:line="240" w:lineRule="auto"/>
      <w:ind w:left="220"/>
    </w:pPr>
    <w:rPr>
      <w:rFonts w:ascii="Tahoma" w:eastAsia="Times New Roman" w:hAnsi="Tahoma" w:cs="Times New Roman"/>
      <w:szCs w:val="24"/>
      <w:lang w:eastAsia="en-GB"/>
    </w:rPr>
  </w:style>
  <w:style w:type="paragraph" w:styleId="TOC1">
    <w:name w:val="toc 1"/>
    <w:basedOn w:val="Normal"/>
    <w:next w:val="Normal"/>
    <w:autoRedefine/>
    <w:uiPriority w:val="39"/>
    <w:unhideWhenUsed/>
    <w:rsid w:val="00BD4E61"/>
    <w:pPr>
      <w:spacing w:after="100" w:line="240" w:lineRule="auto"/>
    </w:pPr>
    <w:rPr>
      <w:rFonts w:ascii="Tahoma" w:eastAsia="Times New Roman" w:hAnsi="Tahoma" w:cs="Times New Roman"/>
      <w:szCs w:val="24"/>
      <w:lang w:eastAsia="en-GB"/>
    </w:rPr>
  </w:style>
  <w:style w:type="paragraph" w:styleId="TOCHeading">
    <w:name w:val="TOC Heading"/>
    <w:basedOn w:val="Heading1"/>
    <w:next w:val="Normal"/>
    <w:uiPriority w:val="39"/>
    <w:semiHidden/>
    <w:unhideWhenUsed/>
    <w:qFormat/>
    <w:rsid w:val="00BD4E61"/>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3">
    <w:name w:val="toc 3"/>
    <w:basedOn w:val="Normal"/>
    <w:next w:val="Normal"/>
    <w:autoRedefine/>
    <w:uiPriority w:val="39"/>
    <w:unhideWhenUsed/>
    <w:rsid w:val="00BD4E61"/>
    <w:pPr>
      <w:spacing w:after="100" w:line="240" w:lineRule="auto"/>
      <w:ind w:left="440"/>
    </w:pPr>
    <w:rPr>
      <w:rFonts w:ascii="Tahoma" w:eastAsia="Times New Roman" w:hAnsi="Tahoma" w:cs="Times New Roman"/>
      <w:szCs w:val="24"/>
      <w:lang w:eastAsia="en-GB"/>
    </w:rPr>
  </w:style>
  <w:style w:type="paragraph" w:customStyle="1" w:styleId="ecxmsonormal">
    <w:name w:val="ecxmsonormal"/>
    <w:basedOn w:val="Normal"/>
    <w:rsid w:val="00BD4E61"/>
    <w:pPr>
      <w:spacing w:after="324"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D4E61"/>
    <w:rPr>
      <w:color w:val="808080"/>
      <w:shd w:val="clear" w:color="auto" w:fill="E6E6E6"/>
    </w:rPr>
  </w:style>
  <w:style w:type="paragraph" w:customStyle="1" w:styleId="TextBox">
    <w:name w:val="TextBox"/>
    <w:basedOn w:val="Normal"/>
    <w:link w:val="TextBoxChar"/>
    <w:qFormat/>
    <w:rsid w:val="00BD4E61"/>
    <w:pPr>
      <w:spacing w:after="120" w:line="288" w:lineRule="auto"/>
    </w:pPr>
    <w:rPr>
      <w:rFonts w:ascii="Tahoma" w:eastAsia="Times New Roman" w:hAnsi="Tahoma" w:cs="Times New Roman"/>
      <w:b/>
      <w:sz w:val="24"/>
      <w:szCs w:val="24"/>
      <w:lang w:eastAsia="en-GB"/>
    </w:rPr>
  </w:style>
  <w:style w:type="character" w:customStyle="1" w:styleId="TextBoxChar">
    <w:name w:val="TextBox Char"/>
    <w:link w:val="TextBox"/>
    <w:rsid w:val="00BD4E61"/>
    <w:rPr>
      <w:rFonts w:ascii="Tahoma" w:eastAsia="Times New Roman" w:hAnsi="Tahoma" w:cs="Times New Roman"/>
      <w:b/>
      <w:sz w:val="24"/>
      <w:szCs w:val="24"/>
      <w:lang w:eastAsia="en-GB"/>
    </w:rPr>
  </w:style>
  <w:style w:type="paragraph" w:styleId="TOC4">
    <w:name w:val="toc 4"/>
    <w:basedOn w:val="Normal"/>
    <w:next w:val="Normal"/>
    <w:autoRedefine/>
    <w:uiPriority w:val="39"/>
    <w:unhideWhenUsed/>
    <w:rsid w:val="00BD4E61"/>
    <w:pPr>
      <w:spacing w:after="100" w:line="240"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BD4E61"/>
    <w:pPr>
      <w:spacing w:after="100" w:line="240"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BD4E61"/>
    <w:pPr>
      <w:spacing w:after="100" w:line="240"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BD4E61"/>
    <w:pPr>
      <w:spacing w:after="100" w:line="240"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BD4E61"/>
    <w:pPr>
      <w:spacing w:after="100" w:line="240"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BD4E61"/>
    <w:pPr>
      <w:spacing w:after="100" w:line="240" w:lineRule="auto"/>
      <w:ind w:left="1920"/>
    </w:pPr>
    <w:rPr>
      <w:rFonts w:eastAsiaTheme="minorEastAsia"/>
      <w:sz w:val="24"/>
      <w:szCs w:val="24"/>
      <w:lang w:eastAsia="en-GB"/>
    </w:rPr>
  </w:style>
  <w:style w:type="paragraph" w:customStyle="1" w:styleId="xmsonormal">
    <w:name w:val="x_msonormal"/>
    <w:basedOn w:val="Normal"/>
    <w:rsid w:val="00BD4E61"/>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8710">
      <w:bodyDiv w:val="1"/>
      <w:marLeft w:val="0"/>
      <w:marRight w:val="0"/>
      <w:marTop w:val="0"/>
      <w:marBottom w:val="0"/>
      <w:divBdr>
        <w:top w:val="none" w:sz="0" w:space="0" w:color="auto"/>
        <w:left w:val="none" w:sz="0" w:space="0" w:color="auto"/>
        <w:bottom w:val="none" w:sz="0" w:space="0" w:color="auto"/>
        <w:right w:val="none" w:sz="0" w:space="0" w:color="auto"/>
      </w:divBdr>
      <w:divsChild>
        <w:div w:id="1222516864">
          <w:marLeft w:val="0"/>
          <w:marRight w:val="0"/>
          <w:marTop w:val="0"/>
          <w:marBottom w:val="0"/>
          <w:divBdr>
            <w:top w:val="none" w:sz="0" w:space="0" w:color="auto"/>
            <w:left w:val="none" w:sz="0" w:space="0" w:color="auto"/>
            <w:bottom w:val="none" w:sz="0" w:space="0" w:color="auto"/>
            <w:right w:val="none" w:sz="0" w:space="0" w:color="auto"/>
          </w:divBdr>
          <w:divsChild>
            <w:div w:id="1474912158">
              <w:marLeft w:val="0"/>
              <w:marRight w:val="0"/>
              <w:marTop w:val="0"/>
              <w:marBottom w:val="0"/>
              <w:divBdr>
                <w:top w:val="none" w:sz="0" w:space="0" w:color="auto"/>
                <w:left w:val="none" w:sz="0" w:space="0" w:color="auto"/>
                <w:bottom w:val="none" w:sz="0" w:space="0" w:color="auto"/>
                <w:right w:val="none" w:sz="0" w:space="0" w:color="auto"/>
              </w:divBdr>
              <w:divsChild>
                <w:div w:id="1364791009">
                  <w:marLeft w:val="0"/>
                  <w:marRight w:val="0"/>
                  <w:marTop w:val="0"/>
                  <w:marBottom w:val="900"/>
                  <w:divBdr>
                    <w:top w:val="none" w:sz="0" w:space="0" w:color="auto"/>
                    <w:left w:val="none" w:sz="0" w:space="0" w:color="auto"/>
                    <w:bottom w:val="none" w:sz="0" w:space="0" w:color="auto"/>
                    <w:right w:val="none" w:sz="0" w:space="0" w:color="auto"/>
                  </w:divBdr>
                  <w:divsChild>
                    <w:div w:id="1113357179">
                      <w:marLeft w:val="0"/>
                      <w:marRight w:val="0"/>
                      <w:marTop w:val="0"/>
                      <w:marBottom w:val="0"/>
                      <w:divBdr>
                        <w:top w:val="none" w:sz="0" w:space="0" w:color="auto"/>
                        <w:left w:val="none" w:sz="0" w:space="0" w:color="auto"/>
                        <w:bottom w:val="none" w:sz="0" w:space="0" w:color="auto"/>
                        <w:right w:val="none" w:sz="0" w:space="0" w:color="auto"/>
                      </w:divBdr>
                      <w:divsChild>
                        <w:div w:id="974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coursework" TargetMode="External"/><Relationship Id="rId3" Type="http://schemas.openxmlformats.org/officeDocument/2006/relationships/styles" Target="styles.xml"/><Relationship Id="rId21" Type="http://schemas.openxmlformats.org/officeDocument/2006/relationships/hyperlink" Target="http://www.jcq.org.uk/exams-office/post-results-services" TargetMode="External"/><Relationship Id="rId34" Type="http://schemas.openxmlformats.org/officeDocument/2006/relationships/hyperlink" Target="http://www.jcq.org.uk/exams-office/access-arrangements-and-special-consideration" TargetMode="External"/><Relationship Id="rId42" Type="http://schemas.openxmlformats.org/officeDocument/2006/relationships/hyperlink" Target="https://tableschecking.education.gov.uk" TargetMode="External"/><Relationship Id="rId7" Type="http://schemas.openxmlformats.org/officeDocument/2006/relationships/endnotes" Target="end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access-arrangements-and-special-consideration/regulations-and-guidance" TargetMode="External"/><Relationship Id="rId2" Type="http://schemas.openxmlformats.org/officeDocument/2006/relationships/numbering" Target="numbering.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malpractice" TargetMode="External"/><Relationship Id="rId29" Type="http://schemas.openxmlformats.org/officeDocument/2006/relationships/hyperlink" Target="http://www.jcq.org.uk/exams-office/non-examination-assessments" TargetMode="External"/><Relationship Id="rId41" Type="http://schemas.openxmlformats.org/officeDocument/2006/relationships/hyperlink" Target="https://www.jcq.org.uk/exams-office/information-for-candidates-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q.org.uk/exams-office/ice---instructions-for-conducting-examinations" TargetMode="External"/><Relationship Id="rId24" Type="http://schemas.openxmlformats.org/officeDocument/2006/relationships/hyperlink" Target="mailto:ncn@ocr.org.uk"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access-arrangements-and-special-consideration/regulations-and-guidance" TargetMode="External"/><Relationship Id="rId40" Type="http://schemas.openxmlformats.org/officeDocument/2006/relationships/hyperlink" Target="http://www.jcq.org.uk/exams-office/non-examination-assessmen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cq.org.uk/exams-office/malpractice" TargetMode="External"/><Relationship Id="rId23" Type="http://schemas.openxmlformats.org/officeDocument/2006/relationships/hyperlink" Target="https://ocr.org.uk/administration/ncn-annual-update/" TargetMode="External"/><Relationship Id="rId28" Type="http://schemas.openxmlformats.org/officeDocument/2006/relationships/hyperlink" Target="http://www.jcq.org.uk/exams-office/malpractice" TargetMode="External"/><Relationship Id="rId36" Type="http://schemas.openxmlformats.org/officeDocument/2006/relationships/hyperlink" Target="http://www.jcq.org.uk/exams-office/non-examination-assessments" TargetMode="External"/><Relationship Id="rId10" Type="http://schemas.openxmlformats.org/officeDocument/2006/relationships/hyperlink" Target="https://www.jcq.org.uk/exams-office/malpractice" TargetMode="External"/><Relationship Id="rId19" Type="http://schemas.openxmlformats.org/officeDocument/2006/relationships/hyperlink" Target="http://www.jcq.org.uk/exams-office/ice---instructions-for-conducting-examinations"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access-arrangements-and-special-consideration/regulations-and-guidance" TargetMode="External"/><Relationship Id="rId35" Type="http://schemas.openxmlformats.org/officeDocument/2006/relationships/hyperlink" Target="http://www.jcq.org.uk/exams-office/malpractic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CF9F-116C-4B78-BCC7-9236781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39</Pages>
  <Words>11688</Words>
  <Characters>66628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Dominy</dc:creator>
  <cp:lastModifiedBy>Amanda Kilby</cp:lastModifiedBy>
  <cp:revision>8</cp:revision>
  <cp:lastPrinted>2023-01-11T12:27:00Z</cp:lastPrinted>
  <dcterms:created xsi:type="dcterms:W3CDTF">2022-12-13T10:44:00Z</dcterms:created>
  <dcterms:modified xsi:type="dcterms:W3CDTF">2023-01-11T12:31:00Z</dcterms:modified>
</cp:coreProperties>
</file>